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DC163" w14:textId="3C047E33" w:rsidR="002B1262" w:rsidRDefault="008344A6">
      <w:pPr>
        <w:pStyle w:val="Tytu"/>
        <w:ind w:left="0"/>
        <w:jc w:val="right"/>
        <w:rPr>
          <w:rFonts w:ascii="Arial" w:hAnsi="Arial" w:cs="Arial"/>
          <w:sz w:val="22"/>
          <w:szCs w:val="22"/>
        </w:rPr>
      </w:pPr>
      <w:r>
        <w:rPr>
          <w:rFonts w:ascii="Arial" w:hAnsi="Arial" w:cs="Arial"/>
          <w:sz w:val="22"/>
          <w:szCs w:val="22"/>
        </w:rPr>
        <w:t>30</w:t>
      </w:r>
      <w:r w:rsidR="00B10387">
        <w:rPr>
          <w:rFonts w:ascii="Arial" w:hAnsi="Arial" w:cs="Arial"/>
          <w:sz w:val="22"/>
          <w:szCs w:val="22"/>
        </w:rPr>
        <w:t>.0</w:t>
      </w:r>
      <w:r w:rsidR="0088238A">
        <w:rPr>
          <w:rFonts w:ascii="Arial" w:hAnsi="Arial" w:cs="Arial"/>
          <w:sz w:val="22"/>
          <w:szCs w:val="22"/>
        </w:rPr>
        <w:t>3</w:t>
      </w:r>
      <w:r w:rsidR="00B10387">
        <w:rPr>
          <w:rFonts w:ascii="Arial" w:hAnsi="Arial" w:cs="Arial"/>
          <w:sz w:val="22"/>
          <w:szCs w:val="22"/>
        </w:rPr>
        <w:t>.202</w:t>
      </w:r>
      <w:r w:rsidR="0088238A">
        <w:rPr>
          <w:rFonts w:ascii="Arial" w:hAnsi="Arial" w:cs="Arial"/>
          <w:sz w:val="22"/>
          <w:szCs w:val="22"/>
        </w:rPr>
        <w:t>6</w:t>
      </w:r>
      <w:r w:rsidR="00B10387">
        <w:rPr>
          <w:rFonts w:ascii="Arial" w:hAnsi="Arial" w:cs="Arial"/>
          <w:sz w:val="22"/>
          <w:szCs w:val="22"/>
        </w:rPr>
        <w:t>r.</w:t>
      </w:r>
    </w:p>
    <w:p w14:paraId="0910E622" w14:textId="77777777" w:rsidR="002B1262" w:rsidRDefault="002B1262">
      <w:pPr>
        <w:pStyle w:val="Tytu"/>
        <w:ind w:left="0"/>
        <w:rPr>
          <w:rFonts w:ascii="Arial" w:hAnsi="Arial" w:cs="Arial"/>
          <w:sz w:val="22"/>
          <w:szCs w:val="22"/>
        </w:rPr>
      </w:pPr>
    </w:p>
    <w:p w14:paraId="685960CB" w14:textId="77777777" w:rsidR="002B1262" w:rsidRDefault="002B1262">
      <w:pPr>
        <w:pStyle w:val="Tytu"/>
        <w:ind w:left="0"/>
        <w:rPr>
          <w:rFonts w:ascii="Arial" w:hAnsi="Arial" w:cs="Arial"/>
          <w:sz w:val="22"/>
          <w:szCs w:val="22"/>
        </w:rPr>
      </w:pPr>
    </w:p>
    <w:p w14:paraId="47E33FA9" w14:textId="77777777" w:rsidR="002B1262" w:rsidRDefault="002B1262">
      <w:pPr>
        <w:pStyle w:val="Tytu"/>
        <w:ind w:left="0"/>
        <w:rPr>
          <w:rFonts w:ascii="Arial" w:hAnsi="Arial" w:cs="Arial"/>
          <w:sz w:val="22"/>
          <w:szCs w:val="22"/>
        </w:rPr>
      </w:pPr>
    </w:p>
    <w:p w14:paraId="740E1028" w14:textId="77777777" w:rsidR="002B1262" w:rsidRDefault="00154D9A">
      <w:pPr>
        <w:pStyle w:val="Tytu"/>
        <w:ind w:left="0"/>
        <w:rPr>
          <w:rFonts w:ascii="Arial" w:hAnsi="Arial" w:cs="Arial"/>
          <w:szCs w:val="24"/>
        </w:rPr>
      </w:pPr>
      <w:r>
        <w:rPr>
          <w:rFonts w:ascii="Arial" w:hAnsi="Arial" w:cs="Arial"/>
          <w:szCs w:val="24"/>
        </w:rPr>
        <w:t>Komunalne Przedsiębiorstwo Energetyki Cieplnej Sp. z o.o.</w:t>
      </w:r>
    </w:p>
    <w:p w14:paraId="5A8EBF99" w14:textId="77777777" w:rsidR="002B1262" w:rsidRDefault="002B1262">
      <w:pPr>
        <w:pStyle w:val="Tytu"/>
        <w:ind w:left="0"/>
        <w:rPr>
          <w:rFonts w:ascii="Arial" w:hAnsi="Arial" w:cs="Arial"/>
          <w:sz w:val="22"/>
          <w:szCs w:val="22"/>
        </w:rPr>
      </w:pPr>
    </w:p>
    <w:p w14:paraId="31592E2B" w14:textId="77777777" w:rsidR="002B1262" w:rsidRDefault="00154D9A">
      <w:pPr>
        <w:pStyle w:val="Tytu"/>
        <w:ind w:left="0"/>
        <w:rPr>
          <w:rFonts w:ascii="Arial" w:hAnsi="Arial" w:cs="Arial"/>
          <w:b w:val="0"/>
          <w:sz w:val="20"/>
          <w:lang w:val="en-US"/>
        </w:rPr>
      </w:pPr>
      <w:r>
        <w:rPr>
          <w:rFonts w:ascii="Arial" w:hAnsi="Arial" w:cs="Arial"/>
          <w:b w:val="0"/>
          <w:sz w:val="20"/>
          <w:lang w:val="en-US"/>
        </w:rPr>
        <w:t>Tel. 52 30 45 200, Fax 52 30 45 470; 52 583 28 78</w:t>
      </w:r>
    </w:p>
    <w:p w14:paraId="454CFC71" w14:textId="77777777" w:rsidR="002B1262" w:rsidRDefault="002B1262">
      <w:pPr>
        <w:pStyle w:val="Tytu"/>
        <w:ind w:left="0"/>
        <w:rPr>
          <w:rFonts w:ascii="Arial" w:hAnsi="Arial" w:cs="Arial"/>
          <w:b w:val="0"/>
          <w:sz w:val="20"/>
          <w:lang w:val="en-US"/>
        </w:rPr>
      </w:pPr>
      <w:hyperlink r:id="rId8" w:history="1">
        <w:r>
          <w:rPr>
            <w:rStyle w:val="Hipercze"/>
            <w:rFonts w:ascii="Arial" w:hAnsi="Arial" w:cs="Arial"/>
            <w:lang w:val="en-US"/>
          </w:rPr>
          <w:t>www.kpec.bydgoszcz.pl</w:t>
        </w:r>
      </w:hyperlink>
    </w:p>
    <w:p w14:paraId="357D4634" w14:textId="77777777" w:rsidR="002B1262" w:rsidRDefault="002B1262">
      <w:pPr>
        <w:pStyle w:val="Tytu"/>
        <w:ind w:left="0"/>
        <w:rPr>
          <w:rFonts w:ascii="Arial" w:hAnsi="Arial" w:cs="Arial"/>
          <w:b w:val="0"/>
          <w:sz w:val="20"/>
          <w:lang w:val="en-US"/>
        </w:rPr>
      </w:pPr>
    </w:p>
    <w:p w14:paraId="21FB19DA" w14:textId="77777777" w:rsidR="002B1262" w:rsidRDefault="002B1262">
      <w:pPr>
        <w:pStyle w:val="Tytu"/>
        <w:ind w:left="0"/>
        <w:rPr>
          <w:rFonts w:ascii="Arial" w:hAnsi="Arial" w:cs="Arial"/>
          <w:b w:val="0"/>
          <w:sz w:val="20"/>
          <w:lang w:val="en-US"/>
        </w:rPr>
      </w:pPr>
    </w:p>
    <w:p w14:paraId="391B7552" w14:textId="77777777" w:rsidR="002B1262" w:rsidRDefault="002B1262">
      <w:pPr>
        <w:pStyle w:val="Tytu"/>
        <w:ind w:left="0"/>
        <w:rPr>
          <w:rFonts w:ascii="Arial" w:hAnsi="Arial" w:cs="Arial"/>
          <w:b w:val="0"/>
          <w:sz w:val="20"/>
          <w:lang w:val="en-US"/>
        </w:rPr>
      </w:pPr>
    </w:p>
    <w:p w14:paraId="6D709C4F" w14:textId="77777777" w:rsidR="002B1262" w:rsidRDefault="002B1262">
      <w:pPr>
        <w:pStyle w:val="Tytu"/>
        <w:ind w:left="0"/>
        <w:rPr>
          <w:rFonts w:ascii="Arial" w:hAnsi="Arial" w:cs="Arial"/>
          <w:b w:val="0"/>
          <w:sz w:val="20"/>
          <w:lang w:val="en-US"/>
        </w:rPr>
      </w:pPr>
    </w:p>
    <w:p w14:paraId="14297485" w14:textId="77777777" w:rsidR="002B1262" w:rsidRDefault="002B1262">
      <w:pPr>
        <w:pStyle w:val="Tytu"/>
        <w:ind w:left="0"/>
        <w:rPr>
          <w:rFonts w:ascii="Arial" w:hAnsi="Arial" w:cs="Arial"/>
          <w:b w:val="0"/>
          <w:sz w:val="20"/>
          <w:lang w:val="en-US"/>
        </w:rPr>
      </w:pPr>
    </w:p>
    <w:p w14:paraId="1567C280" w14:textId="77777777" w:rsidR="002B1262" w:rsidRDefault="002B1262">
      <w:pPr>
        <w:pStyle w:val="Tytu"/>
        <w:ind w:left="0"/>
        <w:rPr>
          <w:rFonts w:ascii="Arial" w:hAnsi="Arial" w:cs="Arial"/>
          <w:b w:val="0"/>
          <w:sz w:val="20"/>
          <w:lang w:val="en-US"/>
        </w:rPr>
      </w:pPr>
    </w:p>
    <w:p w14:paraId="489D541C" w14:textId="77777777" w:rsidR="002B1262" w:rsidRDefault="002B1262">
      <w:pPr>
        <w:pStyle w:val="Tytu"/>
        <w:ind w:left="0"/>
        <w:rPr>
          <w:rFonts w:ascii="Arial" w:hAnsi="Arial" w:cs="Arial"/>
          <w:b w:val="0"/>
          <w:sz w:val="20"/>
          <w:lang w:val="en-US"/>
        </w:rPr>
      </w:pPr>
    </w:p>
    <w:p w14:paraId="56B08512" w14:textId="77777777" w:rsidR="002B1262" w:rsidRDefault="002B1262">
      <w:pPr>
        <w:pStyle w:val="Tytu"/>
        <w:ind w:left="0"/>
        <w:rPr>
          <w:rFonts w:ascii="Arial" w:hAnsi="Arial" w:cs="Arial"/>
          <w:b w:val="0"/>
          <w:sz w:val="20"/>
          <w:lang w:val="en-US"/>
        </w:rPr>
      </w:pPr>
    </w:p>
    <w:p w14:paraId="4CEDE7A5" w14:textId="77777777" w:rsidR="002B1262" w:rsidRDefault="002B1262">
      <w:pPr>
        <w:pStyle w:val="Tytu"/>
        <w:ind w:left="0"/>
        <w:rPr>
          <w:rFonts w:ascii="Arial" w:hAnsi="Arial" w:cs="Arial"/>
          <w:b w:val="0"/>
          <w:sz w:val="20"/>
          <w:lang w:val="en-US"/>
        </w:rPr>
      </w:pPr>
    </w:p>
    <w:p w14:paraId="5DDC7231" w14:textId="77777777" w:rsidR="002B1262" w:rsidRDefault="002B1262">
      <w:pPr>
        <w:pStyle w:val="Tytu"/>
        <w:ind w:left="0"/>
        <w:rPr>
          <w:rFonts w:ascii="Arial" w:hAnsi="Arial" w:cs="Arial"/>
          <w:b w:val="0"/>
          <w:sz w:val="20"/>
          <w:lang w:val="en-US"/>
        </w:rPr>
      </w:pPr>
    </w:p>
    <w:p w14:paraId="6D15A60D" w14:textId="77777777" w:rsidR="002B1262" w:rsidRDefault="002B1262">
      <w:pPr>
        <w:pStyle w:val="Tytu"/>
        <w:ind w:left="0"/>
        <w:rPr>
          <w:rFonts w:ascii="Arial" w:hAnsi="Arial" w:cs="Arial"/>
          <w:b w:val="0"/>
          <w:sz w:val="20"/>
          <w:lang w:val="en-US"/>
        </w:rPr>
      </w:pPr>
    </w:p>
    <w:p w14:paraId="72904245" w14:textId="77777777" w:rsidR="002B1262" w:rsidRDefault="002B1262">
      <w:pPr>
        <w:pStyle w:val="Tytu"/>
        <w:ind w:left="0"/>
        <w:rPr>
          <w:rFonts w:ascii="Arial" w:hAnsi="Arial" w:cs="Arial"/>
          <w:b w:val="0"/>
          <w:sz w:val="20"/>
          <w:lang w:val="en-US"/>
        </w:rPr>
      </w:pPr>
    </w:p>
    <w:p w14:paraId="234B5385" w14:textId="77777777" w:rsidR="002B1262" w:rsidRDefault="002B1262">
      <w:pPr>
        <w:pStyle w:val="Tytu"/>
        <w:ind w:left="0"/>
        <w:jc w:val="both"/>
        <w:rPr>
          <w:rFonts w:ascii="Arial" w:hAnsi="Arial" w:cs="Arial"/>
          <w:b w:val="0"/>
          <w:sz w:val="22"/>
          <w:szCs w:val="22"/>
          <w:lang w:val="en-US"/>
        </w:rPr>
      </w:pPr>
    </w:p>
    <w:p w14:paraId="1BCFD1F0" w14:textId="77777777" w:rsidR="002B1262" w:rsidRDefault="00154D9A">
      <w:pPr>
        <w:pStyle w:val="Tytu"/>
        <w:ind w:left="0"/>
        <w:rPr>
          <w:rFonts w:ascii="Arial" w:hAnsi="Arial" w:cs="Arial"/>
          <w:sz w:val="28"/>
          <w:szCs w:val="28"/>
        </w:rPr>
      </w:pPr>
      <w:r>
        <w:rPr>
          <w:rFonts w:ascii="Arial" w:hAnsi="Arial" w:cs="Arial"/>
          <w:sz w:val="28"/>
          <w:szCs w:val="28"/>
        </w:rPr>
        <w:t>SPECYFIKACJA WARUNKÓW ZAMÓWIENIA</w:t>
      </w:r>
    </w:p>
    <w:p w14:paraId="0EB595A5" w14:textId="77777777" w:rsidR="002B1262" w:rsidRDefault="002B1262">
      <w:pPr>
        <w:pStyle w:val="Tytu"/>
        <w:ind w:left="0"/>
        <w:rPr>
          <w:rFonts w:ascii="Arial" w:hAnsi="Arial" w:cs="Arial"/>
          <w:sz w:val="28"/>
          <w:szCs w:val="28"/>
        </w:rPr>
      </w:pPr>
    </w:p>
    <w:p w14:paraId="673A89EB" w14:textId="77777777" w:rsidR="002B1262" w:rsidRDefault="002B1262">
      <w:pPr>
        <w:pStyle w:val="Tytu"/>
        <w:ind w:left="0"/>
        <w:rPr>
          <w:rFonts w:ascii="Arial" w:hAnsi="Arial" w:cs="Arial"/>
          <w:sz w:val="28"/>
          <w:szCs w:val="28"/>
        </w:rPr>
      </w:pPr>
    </w:p>
    <w:p w14:paraId="4BC9F84D" w14:textId="77777777" w:rsidR="002B1262" w:rsidRDefault="002B1262">
      <w:pPr>
        <w:pStyle w:val="Tytu"/>
        <w:ind w:left="0"/>
        <w:rPr>
          <w:rFonts w:ascii="Arial" w:hAnsi="Arial" w:cs="Arial"/>
          <w:sz w:val="28"/>
          <w:szCs w:val="28"/>
        </w:rPr>
      </w:pPr>
    </w:p>
    <w:p w14:paraId="1E478C73" w14:textId="77777777" w:rsidR="002B1262" w:rsidRDefault="00154D9A">
      <w:pPr>
        <w:pStyle w:val="Tytu"/>
        <w:ind w:left="0"/>
        <w:rPr>
          <w:rFonts w:ascii="Arial" w:hAnsi="Arial" w:cs="Arial"/>
          <w:b w:val="0"/>
          <w:sz w:val="22"/>
          <w:szCs w:val="22"/>
        </w:rPr>
      </w:pPr>
      <w:r>
        <w:rPr>
          <w:rFonts w:ascii="Arial" w:hAnsi="Arial" w:cs="Arial"/>
          <w:b w:val="0"/>
          <w:sz w:val="22"/>
          <w:szCs w:val="22"/>
        </w:rPr>
        <w:t>w postępowaniu o udzielenie zamówienia prowadzonym w trybie przetargu nieograniczonego w rozumieniu przepisów Kodeksu Cywilnego oraz na podstawie</w:t>
      </w:r>
    </w:p>
    <w:p w14:paraId="39E3CF86" w14:textId="77777777" w:rsidR="002B1262" w:rsidRDefault="00154D9A">
      <w:pPr>
        <w:pStyle w:val="Tytu"/>
        <w:ind w:left="0"/>
        <w:rPr>
          <w:rFonts w:ascii="Arial" w:hAnsi="Arial" w:cs="Arial"/>
          <w:b w:val="0"/>
          <w:sz w:val="22"/>
          <w:szCs w:val="22"/>
        </w:rPr>
      </w:pPr>
      <w:r>
        <w:rPr>
          <w:rFonts w:ascii="Arial" w:hAnsi="Arial" w:cs="Arial"/>
          <w:b w:val="0"/>
          <w:sz w:val="22"/>
          <w:szCs w:val="22"/>
        </w:rPr>
        <w:t xml:space="preserve"> Regulaminu Udzielania Zamówień</w:t>
      </w:r>
    </w:p>
    <w:p w14:paraId="739D26E9" w14:textId="77777777" w:rsidR="002B1262" w:rsidRDefault="00154D9A">
      <w:pPr>
        <w:pStyle w:val="Tytu"/>
        <w:ind w:left="0"/>
        <w:rPr>
          <w:rFonts w:ascii="Arial" w:hAnsi="Arial" w:cs="Arial"/>
          <w:b w:val="0"/>
          <w:sz w:val="22"/>
          <w:szCs w:val="22"/>
        </w:rPr>
      </w:pPr>
      <w:r>
        <w:rPr>
          <w:rFonts w:ascii="Arial" w:hAnsi="Arial" w:cs="Arial"/>
          <w:b w:val="0"/>
          <w:sz w:val="22"/>
          <w:szCs w:val="22"/>
        </w:rPr>
        <w:t xml:space="preserve"> przez Komunalne Przedsiębiorstwo Energetyki Cieplnej Sp. z o.o. w Bydgoszczy dla zamówień publicznych nie objętych ustawą Prawo Zamówień Publicznych.</w:t>
      </w:r>
    </w:p>
    <w:p w14:paraId="6EEAB3AD" w14:textId="77777777" w:rsidR="002B1262" w:rsidRDefault="002B1262">
      <w:pPr>
        <w:pStyle w:val="Tytu"/>
        <w:ind w:left="0"/>
        <w:rPr>
          <w:rFonts w:ascii="Arial" w:hAnsi="Arial" w:cs="Arial"/>
          <w:b w:val="0"/>
          <w:sz w:val="22"/>
          <w:szCs w:val="22"/>
        </w:rPr>
      </w:pPr>
    </w:p>
    <w:p w14:paraId="3CFBD794" w14:textId="77777777" w:rsidR="002B1262" w:rsidRDefault="00154D9A">
      <w:pPr>
        <w:pStyle w:val="Tytu"/>
        <w:ind w:left="0"/>
        <w:rPr>
          <w:rFonts w:ascii="Arial" w:hAnsi="Arial" w:cs="Arial"/>
          <w:b w:val="0"/>
          <w:sz w:val="22"/>
          <w:szCs w:val="22"/>
        </w:rPr>
      </w:pPr>
      <w:r>
        <w:rPr>
          <w:rFonts w:ascii="Arial" w:hAnsi="Arial" w:cs="Arial"/>
          <w:b w:val="0"/>
          <w:sz w:val="22"/>
          <w:szCs w:val="22"/>
        </w:rPr>
        <w:t>przedmiot zamówienia</w:t>
      </w:r>
    </w:p>
    <w:p w14:paraId="248A199E" w14:textId="77777777" w:rsidR="002B1262" w:rsidRDefault="002B1262">
      <w:pPr>
        <w:pStyle w:val="Tytu"/>
        <w:ind w:left="0"/>
        <w:rPr>
          <w:rFonts w:ascii="Arial" w:hAnsi="Arial" w:cs="Arial"/>
          <w:b w:val="0"/>
          <w:sz w:val="22"/>
          <w:szCs w:val="22"/>
        </w:rPr>
      </w:pPr>
    </w:p>
    <w:p w14:paraId="6105757F" w14:textId="77777777" w:rsidR="002B1262" w:rsidRDefault="002B1262">
      <w:pPr>
        <w:pStyle w:val="Tytu"/>
        <w:ind w:left="0"/>
        <w:rPr>
          <w:rFonts w:ascii="Arial" w:hAnsi="Arial" w:cs="Arial"/>
          <w:b w:val="0"/>
          <w:sz w:val="22"/>
          <w:szCs w:val="22"/>
        </w:rPr>
      </w:pPr>
    </w:p>
    <w:p w14:paraId="297984B2" w14:textId="7A6734DD" w:rsidR="002B1262" w:rsidRDefault="00F966D2">
      <w:pPr>
        <w:pStyle w:val="Nagwek3"/>
        <w:ind w:left="-284"/>
        <w:jc w:val="center"/>
      </w:pPr>
      <w:r>
        <w:rPr>
          <w:bCs w:val="0"/>
          <w:sz w:val="22"/>
          <w:szCs w:val="22"/>
        </w:rPr>
        <w:t>D</w:t>
      </w:r>
      <w:r w:rsidR="00154D9A">
        <w:rPr>
          <w:bCs w:val="0"/>
          <w:sz w:val="22"/>
          <w:szCs w:val="22"/>
        </w:rPr>
        <w:t>ostawa  now</w:t>
      </w:r>
      <w:r w:rsidR="008344A6">
        <w:rPr>
          <w:bCs w:val="0"/>
          <w:sz w:val="22"/>
          <w:szCs w:val="22"/>
        </w:rPr>
        <w:t>ych</w:t>
      </w:r>
      <w:r w:rsidR="00154D9A">
        <w:rPr>
          <w:bCs w:val="0"/>
          <w:sz w:val="22"/>
          <w:szCs w:val="22"/>
        </w:rPr>
        <w:t xml:space="preserve"> </w:t>
      </w:r>
      <w:bookmarkStart w:id="0" w:name="_Hlk480890539"/>
      <w:r>
        <w:rPr>
          <w:bCs w:val="0"/>
          <w:sz w:val="22"/>
          <w:szCs w:val="22"/>
        </w:rPr>
        <w:t>napęd</w:t>
      </w:r>
      <w:r w:rsidR="008344A6">
        <w:rPr>
          <w:bCs w:val="0"/>
          <w:sz w:val="22"/>
          <w:szCs w:val="22"/>
        </w:rPr>
        <w:t>ów</w:t>
      </w:r>
      <w:r>
        <w:rPr>
          <w:bCs w:val="0"/>
          <w:sz w:val="22"/>
          <w:szCs w:val="22"/>
        </w:rPr>
        <w:t xml:space="preserve"> elektryczn</w:t>
      </w:r>
      <w:r w:rsidR="008344A6">
        <w:rPr>
          <w:bCs w:val="0"/>
          <w:sz w:val="22"/>
          <w:szCs w:val="22"/>
        </w:rPr>
        <w:t>ych</w:t>
      </w:r>
      <w:r w:rsidR="00154D9A">
        <w:rPr>
          <w:bCs w:val="0"/>
          <w:sz w:val="22"/>
          <w:szCs w:val="22"/>
        </w:rPr>
        <w:t>.</w:t>
      </w:r>
    </w:p>
    <w:bookmarkEnd w:id="0"/>
    <w:p w14:paraId="35E4684C" w14:textId="7CE19174" w:rsidR="002B1262" w:rsidRDefault="00154D9A">
      <w:pPr>
        <w:pStyle w:val="Tytu"/>
        <w:ind w:left="0"/>
        <w:rPr>
          <w:rFonts w:ascii="Arial" w:hAnsi="Arial" w:cs="Arial"/>
          <w:bCs/>
          <w:i/>
          <w:sz w:val="22"/>
          <w:szCs w:val="22"/>
        </w:rPr>
      </w:pPr>
      <w:r>
        <w:rPr>
          <w:rFonts w:ascii="Arial" w:hAnsi="Arial" w:cs="Arial"/>
          <w:b w:val="0"/>
          <w:i/>
          <w:sz w:val="22"/>
          <w:szCs w:val="22"/>
        </w:rPr>
        <w:t xml:space="preserve">                                                                 </w:t>
      </w:r>
    </w:p>
    <w:p w14:paraId="1681F7F7" w14:textId="77777777" w:rsidR="002B1262" w:rsidRDefault="002B1262">
      <w:pPr>
        <w:pStyle w:val="Tytu"/>
        <w:ind w:left="0"/>
        <w:rPr>
          <w:rFonts w:ascii="Arial" w:hAnsi="Arial" w:cs="Arial"/>
          <w:b w:val="0"/>
          <w:i/>
          <w:sz w:val="22"/>
          <w:szCs w:val="22"/>
        </w:rPr>
      </w:pPr>
    </w:p>
    <w:p w14:paraId="131275BB" w14:textId="77777777" w:rsidR="002B1262" w:rsidRDefault="002B1262">
      <w:pPr>
        <w:pStyle w:val="Tytu"/>
        <w:ind w:left="0"/>
        <w:rPr>
          <w:rFonts w:ascii="Arial" w:hAnsi="Arial" w:cs="Arial"/>
          <w:bCs/>
          <w:i/>
          <w:sz w:val="22"/>
          <w:szCs w:val="22"/>
        </w:rPr>
      </w:pPr>
    </w:p>
    <w:p w14:paraId="463B46D9" w14:textId="77777777" w:rsidR="002B1262" w:rsidRDefault="002B1262">
      <w:pPr>
        <w:pStyle w:val="Tytu"/>
        <w:ind w:left="0"/>
        <w:rPr>
          <w:rFonts w:ascii="Arial" w:hAnsi="Arial" w:cs="Arial"/>
          <w:bCs/>
          <w:i/>
          <w:sz w:val="22"/>
          <w:szCs w:val="22"/>
        </w:rPr>
      </w:pPr>
    </w:p>
    <w:p w14:paraId="6B19CA59" w14:textId="77777777" w:rsidR="002B1262" w:rsidRDefault="002B1262">
      <w:pPr>
        <w:pStyle w:val="Tytu"/>
        <w:ind w:left="0"/>
        <w:rPr>
          <w:rFonts w:ascii="Arial" w:hAnsi="Arial" w:cs="Arial"/>
          <w:bCs/>
          <w:i/>
          <w:sz w:val="22"/>
          <w:szCs w:val="22"/>
        </w:rPr>
      </w:pPr>
    </w:p>
    <w:p w14:paraId="5774982A" w14:textId="77777777" w:rsidR="002B1262" w:rsidRDefault="00154D9A">
      <w:pPr>
        <w:pStyle w:val="Tytu"/>
        <w:ind w:left="0"/>
        <w:rPr>
          <w:rFonts w:ascii="Arial" w:hAnsi="Arial" w:cs="Arial"/>
          <w:bCs/>
          <w:i/>
          <w:sz w:val="22"/>
          <w:szCs w:val="22"/>
        </w:rPr>
      </w:pPr>
      <w:r>
        <w:rPr>
          <w:rFonts w:ascii="Arial" w:hAnsi="Arial" w:cs="Arial"/>
          <w:bCs/>
          <w:i/>
          <w:sz w:val="22"/>
          <w:szCs w:val="22"/>
        </w:rPr>
        <w:t xml:space="preserve">                                                          Zaakceptował/Zatwierdził :</w:t>
      </w:r>
    </w:p>
    <w:p w14:paraId="2EFE6963" w14:textId="77777777" w:rsidR="002B1262" w:rsidRDefault="002B1262">
      <w:pPr>
        <w:pStyle w:val="Tytu"/>
        <w:ind w:left="0"/>
        <w:rPr>
          <w:rFonts w:ascii="Arial" w:hAnsi="Arial" w:cs="Arial"/>
          <w:bCs/>
          <w:i/>
          <w:sz w:val="22"/>
          <w:szCs w:val="22"/>
        </w:rPr>
      </w:pPr>
    </w:p>
    <w:p w14:paraId="711DC48B" w14:textId="77777777" w:rsidR="002B1262" w:rsidRDefault="002B1262">
      <w:pPr>
        <w:pStyle w:val="Tytu"/>
        <w:ind w:left="0"/>
        <w:rPr>
          <w:rFonts w:ascii="Arial" w:hAnsi="Arial" w:cs="Arial"/>
          <w:bCs/>
          <w:i/>
          <w:sz w:val="22"/>
          <w:szCs w:val="22"/>
        </w:rPr>
      </w:pPr>
    </w:p>
    <w:p w14:paraId="1E09F093" w14:textId="77777777" w:rsidR="002B1262" w:rsidRDefault="00154D9A">
      <w:pPr>
        <w:pStyle w:val="Tytu"/>
        <w:ind w:left="0"/>
        <w:rPr>
          <w:rFonts w:ascii="Arial" w:hAnsi="Arial" w:cs="Arial"/>
          <w:bCs/>
          <w:i/>
          <w:sz w:val="22"/>
          <w:szCs w:val="22"/>
        </w:rPr>
      </w:pPr>
      <w:r>
        <w:rPr>
          <w:rFonts w:ascii="Arial" w:hAnsi="Arial" w:cs="Arial"/>
          <w:bCs/>
          <w:i/>
          <w:sz w:val="22"/>
          <w:szCs w:val="22"/>
        </w:rPr>
        <w:t xml:space="preserve">           </w:t>
      </w:r>
    </w:p>
    <w:p w14:paraId="7E5EF66A" w14:textId="77777777" w:rsidR="002B1262" w:rsidRDefault="00154D9A">
      <w:pPr>
        <w:pStyle w:val="Tytu"/>
        <w:ind w:left="0"/>
        <w:rPr>
          <w:rFonts w:ascii="Arial" w:hAnsi="Arial" w:cs="Arial"/>
          <w:bCs/>
          <w:i/>
          <w:sz w:val="22"/>
          <w:szCs w:val="22"/>
        </w:rPr>
      </w:pPr>
      <w:r>
        <w:rPr>
          <w:rFonts w:ascii="Arial" w:hAnsi="Arial" w:cs="Arial"/>
          <w:bCs/>
          <w:i/>
          <w:sz w:val="22"/>
          <w:szCs w:val="22"/>
        </w:rPr>
        <w:t xml:space="preserve">                                                 Zarząd Spółki</w:t>
      </w:r>
    </w:p>
    <w:p w14:paraId="1C20377F" w14:textId="77777777" w:rsidR="002B1262" w:rsidRDefault="002B1262">
      <w:pPr>
        <w:pStyle w:val="Tytu"/>
        <w:ind w:left="0"/>
        <w:rPr>
          <w:rFonts w:ascii="Arial" w:hAnsi="Arial" w:cs="Arial"/>
          <w:b w:val="0"/>
          <w:i/>
          <w:sz w:val="22"/>
          <w:szCs w:val="22"/>
        </w:rPr>
      </w:pPr>
    </w:p>
    <w:p w14:paraId="1AFDC7B3" w14:textId="77777777" w:rsidR="002B1262" w:rsidRDefault="002B1262">
      <w:pPr>
        <w:pStyle w:val="Tytu"/>
        <w:ind w:left="0"/>
        <w:rPr>
          <w:rFonts w:ascii="Arial" w:hAnsi="Arial" w:cs="Arial"/>
          <w:b w:val="0"/>
          <w:i/>
          <w:sz w:val="22"/>
          <w:szCs w:val="22"/>
        </w:rPr>
      </w:pPr>
    </w:p>
    <w:p w14:paraId="14E2D939" w14:textId="77777777" w:rsidR="002B1262" w:rsidRDefault="002B1262">
      <w:pPr>
        <w:pStyle w:val="Tytu"/>
        <w:ind w:left="0"/>
        <w:rPr>
          <w:rFonts w:ascii="Arial" w:hAnsi="Arial" w:cs="Arial"/>
          <w:b w:val="0"/>
          <w:i/>
          <w:sz w:val="22"/>
          <w:szCs w:val="22"/>
        </w:rPr>
      </w:pPr>
    </w:p>
    <w:p w14:paraId="5DB42637" w14:textId="77777777" w:rsidR="002B1262" w:rsidRDefault="002B1262">
      <w:pPr>
        <w:pStyle w:val="Tytu"/>
        <w:ind w:left="0"/>
        <w:rPr>
          <w:rFonts w:ascii="Arial" w:hAnsi="Arial" w:cs="Arial"/>
          <w:b w:val="0"/>
          <w:i/>
          <w:sz w:val="22"/>
          <w:szCs w:val="22"/>
        </w:rPr>
      </w:pPr>
    </w:p>
    <w:p w14:paraId="632AE2E5" w14:textId="77777777" w:rsidR="002B1262" w:rsidRDefault="002B1262">
      <w:pPr>
        <w:pStyle w:val="Tytu"/>
        <w:ind w:left="0"/>
        <w:rPr>
          <w:rFonts w:ascii="Arial" w:hAnsi="Arial" w:cs="Arial"/>
          <w:b w:val="0"/>
          <w:i/>
          <w:sz w:val="22"/>
          <w:szCs w:val="22"/>
        </w:rPr>
      </w:pPr>
    </w:p>
    <w:p w14:paraId="7F4F6000" w14:textId="77777777" w:rsidR="002B1262" w:rsidRDefault="002B1262">
      <w:pPr>
        <w:pStyle w:val="Tytu"/>
        <w:ind w:left="0"/>
        <w:rPr>
          <w:rFonts w:ascii="Arial" w:hAnsi="Arial" w:cs="Arial"/>
          <w:b w:val="0"/>
          <w:i/>
          <w:sz w:val="22"/>
          <w:szCs w:val="22"/>
        </w:rPr>
      </w:pPr>
    </w:p>
    <w:p w14:paraId="2322E706" w14:textId="77777777" w:rsidR="002B1262" w:rsidRDefault="002B1262">
      <w:pPr>
        <w:pStyle w:val="Tytu"/>
        <w:ind w:left="0"/>
        <w:rPr>
          <w:rFonts w:ascii="Arial" w:hAnsi="Arial" w:cs="Arial"/>
          <w:b w:val="0"/>
          <w:i/>
          <w:sz w:val="22"/>
          <w:szCs w:val="22"/>
        </w:rPr>
      </w:pPr>
    </w:p>
    <w:p w14:paraId="0D0590F2" w14:textId="77777777" w:rsidR="002B1262" w:rsidRDefault="002B1262">
      <w:pPr>
        <w:pStyle w:val="Tytu"/>
        <w:ind w:left="0"/>
        <w:rPr>
          <w:rFonts w:ascii="Arial" w:hAnsi="Arial" w:cs="Arial"/>
          <w:b w:val="0"/>
          <w:i/>
          <w:sz w:val="22"/>
          <w:szCs w:val="22"/>
        </w:rPr>
      </w:pPr>
    </w:p>
    <w:p w14:paraId="29965D7F" w14:textId="77777777" w:rsidR="002B1262" w:rsidRDefault="002B1262">
      <w:pPr>
        <w:pStyle w:val="Tytu"/>
        <w:ind w:left="0"/>
        <w:rPr>
          <w:rFonts w:ascii="Arial" w:hAnsi="Arial" w:cs="Arial"/>
          <w:b w:val="0"/>
          <w:i/>
          <w:sz w:val="22"/>
          <w:szCs w:val="22"/>
        </w:rPr>
      </w:pPr>
    </w:p>
    <w:p w14:paraId="088D92DA" w14:textId="77777777" w:rsidR="002B1262" w:rsidRDefault="00154D9A">
      <w:pPr>
        <w:pStyle w:val="Nagwek1"/>
        <w:rPr>
          <w:rFonts w:ascii="Arial" w:hAnsi="Arial"/>
          <w:bCs/>
          <w:sz w:val="20"/>
        </w:rPr>
      </w:pPr>
      <w:r>
        <w:rPr>
          <w:rFonts w:ascii="Arial" w:hAnsi="Arial"/>
          <w:bCs/>
          <w:sz w:val="20"/>
        </w:rPr>
        <w:lastRenderedPageBreak/>
        <w:t>CZĘŚĆ I. INFORMACJE OGÓLNE</w:t>
      </w:r>
    </w:p>
    <w:p w14:paraId="3A477423" w14:textId="77777777" w:rsidR="002B1262" w:rsidRDefault="002B1262">
      <w:pPr>
        <w:rPr>
          <w:rFonts w:ascii="Arial" w:hAnsi="Arial" w:cs="Arial"/>
          <w:b/>
        </w:rPr>
      </w:pPr>
    </w:p>
    <w:p w14:paraId="623F2C5E" w14:textId="77777777" w:rsidR="002B1262" w:rsidRDefault="00154D9A">
      <w:pPr>
        <w:pStyle w:val="Konspekt1"/>
        <w:rPr>
          <w:rFonts w:ascii="Arial" w:hAnsi="Arial"/>
          <w:b/>
          <w:bCs/>
        </w:rPr>
      </w:pPr>
      <w:r>
        <w:rPr>
          <w:rFonts w:ascii="Arial" w:hAnsi="Arial"/>
          <w:b/>
          <w:bCs/>
        </w:rPr>
        <w:t>ZAMAWIAJĄCY</w:t>
      </w:r>
    </w:p>
    <w:p w14:paraId="2C960132" w14:textId="77777777" w:rsidR="002B1262" w:rsidRDefault="002B1262">
      <w:pPr>
        <w:spacing w:line="360" w:lineRule="auto"/>
        <w:ind w:firstLine="284"/>
        <w:rPr>
          <w:rFonts w:ascii="Arial" w:hAnsi="Arial" w:cs="Arial"/>
          <w:b/>
          <w:sz w:val="16"/>
          <w:szCs w:val="16"/>
        </w:rPr>
      </w:pPr>
    </w:p>
    <w:p w14:paraId="11B895FC" w14:textId="77777777" w:rsidR="002B1262" w:rsidRDefault="00154D9A">
      <w:pPr>
        <w:spacing w:line="360" w:lineRule="auto"/>
        <w:rPr>
          <w:rFonts w:ascii="Arial" w:hAnsi="Arial" w:cs="Arial"/>
          <w:b/>
        </w:rPr>
      </w:pPr>
      <w:r>
        <w:rPr>
          <w:rFonts w:ascii="Arial" w:hAnsi="Arial" w:cs="Arial"/>
          <w:b/>
        </w:rPr>
        <w:t>Komunalne Przedsiębiorstwo Energetyki Cieplnej Spółka z o.o.</w:t>
      </w:r>
    </w:p>
    <w:p w14:paraId="715EAE93" w14:textId="77777777" w:rsidR="002B1262" w:rsidRDefault="00154D9A">
      <w:pPr>
        <w:spacing w:line="360" w:lineRule="auto"/>
        <w:rPr>
          <w:rFonts w:ascii="Arial" w:hAnsi="Arial" w:cs="Arial"/>
          <w:b/>
        </w:rPr>
      </w:pPr>
      <w:r>
        <w:rPr>
          <w:rFonts w:ascii="Arial" w:hAnsi="Arial" w:cs="Arial"/>
          <w:b/>
        </w:rPr>
        <w:t>85-315 Bydgoszcz, ul. Ks. Józefa Schulza 5</w:t>
      </w:r>
    </w:p>
    <w:p w14:paraId="585C28EC" w14:textId="575CE26D" w:rsidR="002B1262" w:rsidRDefault="00154D9A">
      <w:pPr>
        <w:spacing w:line="360" w:lineRule="auto"/>
        <w:rPr>
          <w:rFonts w:ascii="Arial" w:hAnsi="Arial" w:cs="Arial"/>
          <w:b/>
          <w:lang w:val="en-US"/>
        </w:rPr>
      </w:pPr>
      <w:r>
        <w:rPr>
          <w:rFonts w:ascii="Arial" w:hAnsi="Arial" w:cs="Arial"/>
          <w:b/>
          <w:lang w:val="en-US"/>
        </w:rPr>
        <w:t xml:space="preserve">NIP 554-030-90-86,  REGON 090523340,  KRS: 0000033107,  </w:t>
      </w:r>
      <w:r>
        <w:rPr>
          <w:rFonts w:ascii="Arial" w:hAnsi="Arial" w:cs="Arial"/>
          <w:b/>
        </w:rPr>
        <w:t>kapitał</w:t>
      </w:r>
      <w:r>
        <w:rPr>
          <w:rFonts w:ascii="Arial" w:hAnsi="Arial" w:cs="Arial"/>
          <w:b/>
          <w:lang w:val="en-US"/>
        </w:rPr>
        <w:t xml:space="preserve"> </w:t>
      </w:r>
      <w:r>
        <w:rPr>
          <w:rFonts w:ascii="Arial" w:hAnsi="Arial" w:cs="Arial"/>
          <w:b/>
        </w:rPr>
        <w:t>zakładowy</w:t>
      </w:r>
      <w:r>
        <w:rPr>
          <w:rFonts w:ascii="Arial" w:hAnsi="Arial" w:cs="Arial"/>
          <w:b/>
          <w:lang w:val="en-US"/>
        </w:rPr>
        <w:t xml:space="preserve"> 50.</w:t>
      </w:r>
      <w:r w:rsidR="00411A03">
        <w:rPr>
          <w:rFonts w:ascii="Arial" w:hAnsi="Arial" w:cs="Arial"/>
          <w:b/>
          <w:lang w:val="en-US"/>
        </w:rPr>
        <w:t>9</w:t>
      </w:r>
      <w:r>
        <w:rPr>
          <w:rFonts w:ascii="Arial" w:hAnsi="Arial" w:cs="Arial"/>
          <w:b/>
          <w:lang w:val="en-US"/>
        </w:rPr>
        <w:t>00.000 PLN</w:t>
      </w:r>
    </w:p>
    <w:p w14:paraId="629AD8BF" w14:textId="77777777" w:rsidR="002B1262" w:rsidRDefault="00154D9A">
      <w:pPr>
        <w:spacing w:line="360" w:lineRule="auto"/>
        <w:rPr>
          <w:rFonts w:ascii="Arial" w:hAnsi="Arial" w:cs="Arial"/>
          <w:b/>
          <w:lang w:val="en-US"/>
        </w:rPr>
      </w:pPr>
      <w:r>
        <w:rPr>
          <w:rFonts w:ascii="Arial" w:hAnsi="Arial" w:cs="Arial"/>
          <w:b/>
          <w:lang w:val="en-US"/>
        </w:rPr>
        <w:t>TEL.  52 30 45 200,  FAX 52 30 45 470</w:t>
      </w:r>
    </w:p>
    <w:p w14:paraId="2E9A22F5" w14:textId="47D720FF" w:rsidR="001245CF" w:rsidRDefault="001245CF">
      <w:pPr>
        <w:spacing w:line="360" w:lineRule="auto"/>
        <w:rPr>
          <w:rFonts w:ascii="Arial" w:hAnsi="Arial" w:cs="Arial"/>
          <w:b/>
          <w:lang w:val="de-DE"/>
        </w:rPr>
      </w:pPr>
      <w:hyperlink r:id="rId9" w:history="1">
        <w:r>
          <w:rPr>
            <w:rStyle w:val="Hipercze"/>
            <w:rFonts w:ascii="Arial" w:hAnsi="Arial" w:cs="Arial"/>
            <w:b/>
            <w:lang w:val="de-DE"/>
          </w:rPr>
          <w:t>www.kpec.bydgoszcz.pl</w:t>
        </w:r>
      </w:hyperlink>
      <w:r>
        <w:rPr>
          <w:rFonts w:ascii="Arial" w:hAnsi="Arial" w:cs="Arial"/>
          <w:b/>
          <w:lang w:val="de-DE"/>
        </w:rPr>
        <w:t xml:space="preserve">, </w:t>
      </w:r>
      <w:hyperlink r:id="rId10" w:history="1">
        <w:r w:rsidRPr="003B157C">
          <w:rPr>
            <w:rStyle w:val="Hipercze"/>
            <w:rFonts w:ascii="Arial" w:hAnsi="Arial" w:cs="Arial"/>
            <w:b/>
            <w:lang w:val="de-DE"/>
          </w:rPr>
          <w:t>www.bip.kpec.bydgoszcz.pl</w:t>
        </w:r>
      </w:hyperlink>
    </w:p>
    <w:p w14:paraId="697A109E" w14:textId="17841AFA" w:rsidR="002B1262" w:rsidRDefault="00154D9A">
      <w:pPr>
        <w:spacing w:line="360" w:lineRule="auto"/>
        <w:rPr>
          <w:rFonts w:ascii="Arial" w:hAnsi="Arial" w:cs="Arial"/>
          <w:b/>
          <w:lang w:val="de-DE"/>
        </w:rPr>
      </w:pPr>
      <w:r>
        <w:rPr>
          <w:rFonts w:ascii="Arial" w:hAnsi="Arial" w:cs="Arial"/>
          <w:b/>
          <w:lang w:val="de-DE"/>
        </w:rPr>
        <w:t xml:space="preserve">e-mail: </w:t>
      </w:r>
      <w:hyperlink r:id="rId11" w:history="1">
        <w:r w:rsidR="002B1262">
          <w:rPr>
            <w:rStyle w:val="Hipercze"/>
            <w:rFonts w:ascii="Arial" w:hAnsi="Arial" w:cs="Arial"/>
            <w:b/>
            <w:lang w:val="de-DE"/>
          </w:rPr>
          <w:t>zaopatrzenie@kpec.bydgoszcz.pl</w:t>
        </w:r>
      </w:hyperlink>
      <w:r>
        <w:rPr>
          <w:rFonts w:ascii="Arial" w:hAnsi="Arial" w:cs="Arial"/>
          <w:b/>
          <w:lang w:val="de-DE"/>
        </w:rPr>
        <w:t xml:space="preserve">   </w:t>
      </w:r>
    </w:p>
    <w:p w14:paraId="0ADC798F" w14:textId="77777777" w:rsidR="002B1262" w:rsidRDefault="002B1262">
      <w:pPr>
        <w:spacing w:line="360" w:lineRule="auto"/>
        <w:rPr>
          <w:rFonts w:ascii="Arial" w:hAnsi="Arial" w:cs="Arial"/>
          <w:b/>
          <w:lang w:val="de-DE"/>
        </w:rPr>
      </w:pPr>
    </w:p>
    <w:p w14:paraId="4730159A" w14:textId="77777777" w:rsidR="002B1262" w:rsidRDefault="00154D9A">
      <w:pPr>
        <w:pStyle w:val="Konspekt1"/>
        <w:rPr>
          <w:rFonts w:ascii="Arial" w:hAnsi="Arial"/>
          <w:b/>
          <w:bCs/>
        </w:rPr>
      </w:pPr>
      <w:r>
        <w:rPr>
          <w:rFonts w:ascii="Arial" w:hAnsi="Arial"/>
          <w:b/>
          <w:bCs/>
        </w:rPr>
        <w:t>TRYB UDZIELENIA ZAMÓWIENIA</w:t>
      </w:r>
    </w:p>
    <w:p w14:paraId="1AB986B2" w14:textId="77777777" w:rsidR="002B1262" w:rsidRDefault="002B1262">
      <w:pPr>
        <w:pStyle w:val="Konspekt1"/>
        <w:rPr>
          <w:rFonts w:ascii="Arial" w:hAnsi="Arial"/>
          <w:b/>
          <w:bCs/>
          <w:sz w:val="16"/>
          <w:szCs w:val="16"/>
        </w:rPr>
      </w:pPr>
    </w:p>
    <w:p w14:paraId="5A7114A8" w14:textId="77777777" w:rsidR="002B1262" w:rsidRDefault="00154D9A">
      <w:pPr>
        <w:spacing w:line="360" w:lineRule="auto"/>
        <w:jc w:val="both"/>
        <w:rPr>
          <w:rFonts w:ascii="Arial" w:hAnsi="Arial" w:cs="Arial"/>
        </w:rPr>
      </w:pPr>
      <w:r>
        <w:rPr>
          <w:rFonts w:ascii="Arial" w:hAnsi="Arial" w:cs="Arial"/>
        </w:rPr>
        <w:t>Postępowanie o udzielenie zamówienia jest prowadzone w trybie przetargu nieograniczonego, o którym mowa w art. 70</w:t>
      </w:r>
      <w:r>
        <w:rPr>
          <w:rFonts w:ascii="Arial" w:hAnsi="Arial" w:cs="Arial"/>
          <w:vertAlign w:val="superscript"/>
        </w:rPr>
        <w:t>1</w:t>
      </w:r>
      <w:r>
        <w:rPr>
          <w:rFonts w:ascii="Arial" w:hAnsi="Arial" w:cs="Arial"/>
        </w:rPr>
        <w:t xml:space="preserve"> – 70</w:t>
      </w:r>
      <w:r>
        <w:rPr>
          <w:rFonts w:ascii="Arial" w:hAnsi="Arial" w:cs="Arial"/>
          <w:vertAlign w:val="superscript"/>
        </w:rPr>
        <w:t>5</w:t>
      </w:r>
      <w:r>
        <w:rPr>
          <w:rFonts w:ascii="Arial" w:hAnsi="Arial" w:cs="Arial"/>
        </w:rPr>
        <w:t xml:space="preserve"> Kodeksu Cywilnego oraz na podstawie Regulaminu Udzielania Zamówień przez Komunalne Przedsiębiorstwo Energetyki Cieplnej Spółka z o.o. w Bydgoszczy. Nie przewiduje się zastosowania aukcji elektronicznej.</w:t>
      </w:r>
    </w:p>
    <w:p w14:paraId="3F326180" w14:textId="77777777" w:rsidR="002B1262" w:rsidRDefault="002B1262">
      <w:pPr>
        <w:spacing w:line="360" w:lineRule="auto"/>
        <w:jc w:val="both"/>
        <w:rPr>
          <w:rFonts w:ascii="Arial" w:hAnsi="Arial" w:cs="Arial"/>
        </w:rPr>
      </w:pPr>
    </w:p>
    <w:p w14:paraId="0AD337A1" w14:textId="77777777" w:rsidR="002B1262" w:rsidRDefault="00154D9A">
      <w:pPr>
        <w:pStyle w:val="Nagwek1"/>
        <w:rPr>
          <w:rFonts w:ascii="Arial" w:hAnsi="Arial"/>
          <w:bCs/>
          <w:sz w:val="20"/>
        </w:rPr>
      </w:pPr>
      <w:r>
        <w:rPr>
          <w:rFonts w:ascii="Arial" w:hAnsi="Arial"/>
          <w:bCs/>
          <w:sz w:val="20"/>
        </w:rPr>
        <w:t>CZĘŚĆ II. PRZEDMIOT ZAMÓWIENIA</w:t>
      </w:r>
    </w:p>
    <w:p w14:paraId="6409E3F1" w14:textId="77777777" w:rsidR="002B1262" w:rsidRDefault="002B1262">
      <w:pPr>
        <w:spacing w:line="360" w:lineRule="auto"/>
      </w:pPr>
    </w:p>
    <w:p w14:paraId="6A7A8730" w14:textId="77777777" w:rsidR="002B1262" w:rsidRDefault="00154D9A">
      <w:pPr>
        <w:spacing w:line="360" w:lineRule="auto"/>
        <w:jc w:val="both"/>
        <w:rPr>
          <w:rFonts w:ascii="Arial" w:hAnsi="Arial" w:cs="Arial"/>
          <w:b/>
        </w:rPr>
      </w:pPr>
      <w:r>
        <w:rPr>
          <w:rFonts w:ascii="Arial" w:hAnsi="Arial" w:cs="Arial"/>
          <w:b/>
        </w:rPr>
        <w:t>1. OPIS PRZEDMIOTU ZAMÓWIENIA</w:t>
      </w:r>
    </w:p>
    <w:p w14:paraId="79A13931" w14:textId="2EE1282A" w:rsidR="002B1262" w:rsidRDefault="00154D9A">
      <w:pPr>
        <w:spacing w:line="360" w:lineRule="auto"/>
        <w:jc w:val="both"/>
        <w:rPr>
          <w:rFonts w:ascii="Arial" w:hAnsi="Arial" w:cs="Arial"/>
        </w:rPr>
      </w:pPr>
      <w:r>
        <w:rPr>
          <w:rFonts w:ascii="Arial" w:hAnsi="Arial" w:cs="Arial"/>
          <w:b/>
        </w:rPr>
        <w:t xml:space="preserve">1.1. </w:t>
      </w:r>
      <w:r>
        <w:rPr>
          <w:rFonts w:ascii="Arial" w:hAnsi="Arial" w:cs="Arial"/>
        </w:rPr>
        <w:t>Przedmiotem zamówienia jest dostawa na potrzeby Zamawiającego fabrycznie now</w:t>
      </w:r>
      <w:r w:rsidR="00F966D2">
        <w:rPr>
          <w:rFonts w:ascii="Arial" w:hAnsi="Arial" w:cs="Arial"/>
        </w:rPr>
        <w:t>ego</w:t>
      </w:r>
      <w:r>
        <w:rPr>
          <w:rFonts w:ascii="Arial" w:hAnsi="Arial" w:cs="Arial"/>
        </w:rPr>
        <w:t xml:space="preserve"> </w:t>
      </w:r>
      <w:r w:rsidR="00F966D2">
        <w:rPr>
          <w:rFonts w:ascii="Arial" w:hAnsi="Arial" w:cs="Arial"/>
        </w:rPr>
        <w:t>napędu elektrycznego</w:t>
      </w:r>
      <w:r>
        <w:rPr>
          <w:rFonts w:ascii="Arial" w:hAnsi="Arial" w:cs="Arial"/>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6706"/>
        <w:gridCol w:w="1134"/>
        <w:gridCol w:w="1275"/>
      </w:tblGrid>
      <w:tr w:rsidR="002B1262" w14:paraId="39418E9A" w14:textId="77777777" w:rsidTr="00AA0E86">
        <w:trPr>
          <w:trHeight w:hRule="exact" w:val="454"/>
          <w:tblHeader/>
        </w:trPr>
        <w:tc>
          <w:tcPr>
            <w:tcW w:w="516" w:type="dxa"/>
            <w:tcBorders>
              <w:top w:val="outset" w:sz="6" w:space="0" w:color="auto"/>
              <w:left w:val="outset" w:sz="6" w:space="0" w:color="auto"/>
              <w:bottom w:val="outset" w:sz="6" w:space="0" w:color="auto"/>
              <w:right w:val="outset" w:sz="6" w:space="0" w:color="auto"/>
            </w:tcBorders>
            <w:vAlign w:val="center"/>
          </w:tcPr>
          <w:p w14:paraId="391BF733" w14:textId="77777777" w:rsidR="002B1262" w:rsidRDefault="00154D9A">
            <w:pPr>
              <w:pStyle w:val="NormalnyWeb"/>
              <w:jc w:val="center"/>
              <w:rPr>
                <w:rFonts w:ascii="Arial" w:hAnsi="Arial" w:cs="Arial"/>
                <w:b/>
                <w:bCs/>
                <w:sz w:val="20"/>
                <w:szCs w:val="20"/>
              </w:rPr>
            </w:pPr>
            <w:r>
              <w:rPr>
                <w:rFonts w:ascii="Arial" w:hAnsi="Arial" w:cs="Arial"/>
                <w:b/>
                <w:bCs/>
                <w:sz w:val="20"/>
                <w:szCs w:val="20"/>
              </w:rPr>
              <w:t>Lp.</w:t>
            </w:r>
          </w:p>
        </w:tc>
        <w:tc>
          <w:tcPr>
            <w:tcW w:w="6706" w:type="dxa"/>
            <w:tcBorders>
              <w:top w:val="outset" w:sz="6" w:space="0" w:color="auto"/>
              <w:left w:val="outset" w:sz="6" w:space="0" w:color="auto"/>
              <w:bottom w:val="outset" w:sz="6" w:space="0" w:color="auto"/>
              <w:right w:val="outset" w:sz="6" w:space="0" w:color="auto"/>
            </w:tcBorders>
            <w:vAlign w:val="center"/>
          </w:tcPr>
          <w:p w14:paraId="00E736AC" w14:textId="77777777" w:rsidR="002B1262" w:rsidRDefault="00154D9A">
            <w:pPr>
              <w:pStyle w:val="NormalnyWeb"/>
              <w:jc w:val="center"/>
              <w:rPr>
                <w:rFonts w:ascii="Arial" w:hAnsi="Arial" w:cs="Arial"/>
                <w:b/>
                <w:bCs/>
                <w:sz w:val="20"/>
                <w:szCs w:val="20"/>
              </w:rPr>
            </w:pPr>
            <w:r>
              <w:rPr>
                <w:rFonts w:ascii="Arial" w:hAnsi="Arial" w:cs="Arial"/>
                <w:b/>
                <w:bCs/>
                <w:sz w:val="20"/>
                <w:szCs w:val="20"/>
              </w:rPr>
              <w:t>Przedmiot zamówienia</w:t>
            </w:r>
          </w:p>
        </w:tc>
        <w:tc>
          <w:tcPr>
            <w:tcW w:w="1134" w:type="dxa"/>
            <w:tcBorders>
              <w:top w:val="outset" w:sz="6" w:space="0" w:color="auto"/>
              <w:left w:val="outset" w:sz="6" w:space="0" w:color="auto"/>
              <w:bottom w:val="outset" w:sz="6" w:space="0" w:color="auto"/>
              <w:right w:val="outset" w:sz="6" w:space="0" w:color="auto"/>
            </w:tcBorders>
            <w:vAlign w:val="center"/>
          </w:tcPr>
          <w:p w14:paraId="4129217A" w14:textId="77777777" w:rsidR="002B1262" w:rsidRDefault="00154D9A">
            <w:pPr>
              <w:pStyle w:val="NormalnyWeb"/>
              <w:jc w:val="center"/>
              <w:rPr>
                <w:rFonts w:ascii="Arial" w:hAnsi="Arial" w:cs="Arial"/>
                <w:b/>
                <w:bCs/>
                <w:sz w:val="20"/>
                <w:szCs w:val="20"/>
              </w:rPr>
            </w:pPr>
            <w:r>
              <w:rPr>
                <w:rFonts w:ascii="Arial" w:hAnsi="Arial" w:cs="Arial"/>
                <w:b/>
                <w:bCs/>
                <w:sz w:val="20"/>
                <w:szCs w:val="20"/>
              </w:rPr>
              <w:t>J.m.</w:t>
            </w:r>
          </w:p>
        </w:tc>
        <w:tc>
          <w:tcPr>
            <w:tcW w:w="1275" w:type="dxa"/>
            <w:tcBorders>
              <w:top w:val="outset" w:sz="6" w:space="0" w:color="auto"/>
              <w:left w:val="outset" w:sz="6" w:space="0" w:color="auto"/>
              <w:bottom w:val="outset" w:sz="6" w:space="0" w:color="auto"/>
              <w:right w:val="outset" w:sz="6" w:space="0" w:color="auto"/>
            </w:tcBorders>
            <w:vAlign w:val="center"/>
          </w:tcPr>
          <w:p w14:paraId="61F6199D" w14:textId="77777777" w:rsidR="002B1262" w:rsidRDefault="00154D9A">
            <w:pPr>
              <w:pStyle w:val="NormalnyWeb"/>
              <w:jc w:val="center"/>
              <w:rPr>
                <w:rFonts w:ascii="Arial" w:hAnsi="Arial" w:cs="Arial"/>
                <w:b/>
                <w:bCs/>
                <w:sz w:val="20"/>
                <w:szCs w:val="20"/>
              </w:rPr>
            </w:pPr>
            <w:r>
              <w:rPr>
                <w:rFonts w:ascii="Arial" w:hAnsi="Arial" w:cs="Arial"/>
                <w:b/>
                <w:bCs/>
                <w:sz w:val="20"/>
                <w:szCs w:val="20"/>
              </w:rPr>
              <w:t>Ilość</w:t>
            </w:r>
          </w:p>
        </w:tc>
      </w:tr>
      <w:tr w:rsidR="002B1262" w14:paraId="4398D482" w14:textId="77777777" w:rsidTr="00AA0E86">
        <w:trPr>
          <w:trHeight w:hRule="exact" w:val="940"/>
        </w:trPr>
        <w:tc>
          <w:tcPr>
            <w:tcW w:w="516" w:type="dxa"/>
            <w:vAlign w:val="center"/>
          </w:tcPr>
          <w:p w14:paraId="2308795F" w14:textId="77777777" w:rsidR="002B1262" w:rsidRDefault="00154D9A">
            <w:pPr>
              <w:pStyle w:val="NormalnyWeb"/>
              <w:jc w:val="center"/>
              <w:rPr>
                <w:rFonts w:ascii="Arial" w:hAnsi="Arial" w:cs="Arial"/>
                <w:sz w:val="20"/>
                <w:szCs w:val="20"/>
              </w:rPr>
            </w:pPr>
            <w:r>
              <w:rPr>
                <w:rFonts w:ascii="Arial" w:hAnsi="Arial" w:cs="Arial"/>
                <w:sz w:val="20"/>
                <w:szCs w:val="20"/>
              </w:rPr>
              <w:t>1.</w:t>
            </w:r>
          </w:p>
        </w:tc>
        <w:tc>
          <w:tcPr>
            <w:tcW w:w="6706" w:type="dxa"/>
            <w:vAlign w:val="center"/>
          </w:tcPr>
          <w:p w14:paraId="1724F9AC" w14:textId="0D6E71C9" w:rsidR="002B1262" w:rsidRDefault="00AA0E86">
            <w:pPr>
              <w:pStyle w:val="NormalnyWeb"/>
              <w:rPr>
                <w:rFonts w:ascii="Arial" w:hAnsi="Arial" w:cs="Arial"/>
                <w:sz w:val="20"/>
                <w:szCs w:val="20"/>
              </w:rPr>
            </w:pPr>
            <w:r>
              <w:rPr>
                <w:rFonts w:ascii="Arial" w:hAnsi="Arial" w:cs="Arial"/>
                <w:sz w:val="20"/>
                <w:szCs w:val="20"/>
              </w:rPr>
              <w:t xml:space="preserve">Napęd elektryczny </w:t>
            </w:r>
            <w:bookmarkStart w:id="1" w:name="_Hlk225499100"/>
            <w:r>
              <w:rPr>
                <w:rFonts w:ascii="Arial" w:hAnsi="Arial" w:cs="Arial"/>
                <w:sz w:val="20"/>
                <w:szCs w:val="20"/>
              </w:rPr>
              <w:t xml:space="preserve">AUMA </w:t>
            </w:r>
            <w:bookmarkEnd w:id="1"/>
            <w:r w:rsidR="008344A6">
              <w:rPr>
                <w:rFonts w:ascii="Arial" w:hAnsi="Arial" w:cs="Arial"/>
                <w:sz w:val="20"/>
                <w:szCs w:val="20"/>
              </w:rPr>
              <w:t>SAR 10.2-F10-B3-32-30.4 ze sterownikiem AC01.2-B10.04-L00.01-L10.01-D20.01</w:t>
            </w:r>
          </w:p>
        </w:tc>
        <w:tc>
          <w:tcPr>
            <w:tcW w:w="1134" w:type="dxa"/>
            <w:vAlign w:val="center"/>
          </w:tcPr>
          <w:p w14:paraId="008AEBE4" w14:textId="77777777" w:rsidR="002B1262" w:rsidRDefault="00154D9A">
            <w:pPr>
              <w:pStyle w:val="NormalnyWeb"/>
              <w:jc w:val="center"/>
              <w:rPr>
                <w:rFonts w:ascii="Arial" w:hAnsi="Arial" w:cs="Arial"/>
                <w:sz w:val="20"/>
                <w:szCs w:val="20"/>
              </w:rPr>
            </w:pPr>
            <w:r>
              <w:rPr>
                <w:rFonts w:ascii="Arial" w:hAnsi="Arial" w:cs="Arial"/>
                <w:sz w:val="20"/>
                <w:szCs w:val="20"/>
              </w:rPr>
              <w:t>kpl.</w:t>
            </w:r>
          </w:p>
        </w:tc>
        <w:tc>
          <w:tcPr>
            <w:tcW w:w="1275" w:type="dxa"/>
            <w:vAlign w:val="center"/>
          </w:tcPr>
          <w:p w14:paraId="6C884A57" w14:textId="37689D69" w:rsidR="008344A6" w:rsidRDefault="008344A6" w:rsidP="008344A6">
            <w:pPr>
              <w:pStyle w:val="NormalnyWeb"/>
              <w:jc w:val="center"/>
              <w:rPr>
                <w:rFonts w:ascii="Arial" w:hAnsi="Arial" w:cs="Arial"/>
                <w:sz w:val="20"/>
                <w:szCs w:val="20"/>
              </w:rPr>
            </w:pPr>
            <w:r>
              <w:rPr>
                <w:rFonts w:ascii="Arial" w:hAnsi="Arial" w:cs="Arial"/>
                <w:sz w:val="20"/>
                <w:szCs w:val="20"/>
              </w:rPr>
              <w:t>3</w:t>
            </w:r>
          </w:p>
        </w:tc>
      </w:tr>
      <w:tr w:rsidR="008344A6" w14:paraId="75BA558E" w14:textId="77777777" w:rsidTr="00AA0E86">
        <w:trPr>
          <w:trHeight w:hRule="exact" w:val="940"/>
        </w:trPr>
        <w:tc>
          <w:tcPr>
            <w:tcW w:w="516" w:type="dxa"/>
            <w:vAlign w:val="center"/>
          </w:tcPr>
          <w:p w14:paraId="173CCAF1" w14:textId="3D53F73C" w:rsidR="008344A6" w:rsidRDefault="008344A6" w:rsidP="008344A6">
            <w:pPr>
              <w:pStyle w:val="NormalnyWeb"/>
              <w:jc w:val="center"/>
              <w:rPr>
                <w:rFonts w:ascii="Arial" w:hAnsi="Arial" w:cs="Arial"/>
                <w:sz w:val="20"/>
                <w:szCs w:val="20"/>
              </w:rPr>
            </w:pPr>
            <w:r>
              <w:rPr>
                <w:rFonts w:ascii="Arial" w:hAnsi="Arial" w:cs="Arial"/>
                <w:sz w:val="20"/>
                <w:szCs w:val="20"/>
              </w:rPr>
              <w:t>2.</w:t>
            </w:r>
          </w:p>
        </w:tc>
        <w:tc>
          <w:tcPr>
            <w:tcW w:w="6706" w:type="dxa"/>
            <w:vAlign w:val="center"/>
          </w:tcPr>
          <w:p w14:paraId="12422E29" w14:textId="4289F5A0" w:rsidR="008344A6" w:rsidRDefault="008344A6" w:rsidP="008344A6">
            <w:pPr>
              <w:pStyle w:val="NormalnyWeb"/>
              <w:rPr>
                <w:rFonts w:ascii="Arial" w:hAnsi="Arial" w:cs="Arial"/>
                <w:sz w:val="20"/>
                <w:szCs w:val="20"/>
              </w:rPr>
            </w:pPr>
            <w:r>
              <w:rPr>
                <w:rFonts w:ascii="Arial" w:hAnsi="Arial" w:cs="Arial"/>
                <w:sz w:val="20"/>
                <w:szCs w:val="20"/>
              </w:rPr>
              <w:t>Napęd elektryczny AUMA SAR 10.2-F10-B3-63-30.4 ze sterownikiem AC01.2-B10.04-L00.01-L10.01-D20.01</w:t>
            </w:r>
          </w:p>
        </w:tc>
        <w:tc>
          <w:tcPr>
            <w:tcW w:w="1134" w:type="dxa"/>
            <w:vAlign w:val="center"/>
          </w:tcPr>
          <w:p w14:paraId="0FF18DA0" w14:textId="2669CE5C" w:rsidR="008344A6" w:rsidRDefault="008344A6" w:rsidP="008344A6">
            <w:pPr>
              <w:pStyle w:val="NormalnyWeb"/>
              <w:jc w:val="center"/>
              <w:rPr>
                <w:rFonts w:ascii="Arial" w:hAnsi="Arial" w:cs="Arial"/>
                <w:sz w:val="20"/>
                <w:szCs w:val="20"/>
              </w:rPr>
            </w:pPr>
            <w:r>
              <w:rPr>
                <w:rFonts w:ascii="Arial" w:hAnsi="Arial" w:cs="Arial"/>
                <w:sz w:val="20"/>
                <w:szCs w:val="20"/>
              </w:rPr>
              <w:t>kpl.</w:t>
            </w:r>
          </w:p>
        </w:tc>
        <w:tc>
          <w:tcPr>
            <w:tcW w:w="1275" w:type="dxa"/>
            <w:vAlign w:val="center"/>
          </w:tcPr>
          <w:p w14:paraId="40D2E57A" w14:textId="5355EB0C" w:rsidR="008344A6" w:rsidRDefault="008344A6" w:rsidP="008344A6">
            <w:pPr>
              <w:pStyle w:val="NormalnyWeb"/>
              <w:jc w:val="center"/>
              <w:rPr>
                <w:rFonts w:ascii="Arial" w:hAnsi="Arial" w:cs="Arial"/>
                <w:sz w:val="20"/>
                <w:szCs w:val="20"/>
              </w:rPr>
            </w:pPr>
            <w:r>
              <w:rPr>
                <w:rFonts w:ascii="Arial" w:hAnsi="Arial" w:cs="Arial"/>
                <w:sz w:val="20"/>
                <w:szCs w:val="20"/>
              </w:rPr>
              <w:t>2</w:t>
            </w:r>
          </w:p>
        </w:tc>
      </w:tr>
    </w:tbl>
    <w:p w14:paraId="553C85FE" w14:textId="77777777" w:rsidR="002B1262" w:rsidRDefault="002B1262">
      <w:pPr>
        <w:tabs>
          <w:tab w:val="left" w:pos="360"/>
        </w:tabs>
        <w:spacing w:line="360" w:lineRule="auto"/>
        <w:jc w:val="center"/>
        <w:rPr>
          <w:rFonts w:ascii="Arial" w:hAnsi="Arial" w:cs="Arial"/>
          <w:b/>
          <w:u w:val="single"/>
        </w:rPr>
      </w:pPr>
    </w:p>
    <w:p w14:paraId="7CD44B90" w14:textId="294FE237" w:rsidR="002B1262" w:rsidRDefault="00154D9A">
      <w:pPr>
        <w:spacing w:line="360" w:lineRule="auto"/>
        <w:jc w:val="both"/>
        <w:rPr>
          <w:rFonts w:ascii="Arial" w:hAnsi="Arial" w:cs="Arial"/>
        </w:rPr>
      </w:pPr>
      <w:r>
        <w:rPr>
          <w:rFonts w:ascii="Arial" w:hAnsi="Arial" w:cs="Arial"/>
          <w:b/>
        </w:rPr>
        <w:t>1.</w:t>
      </w:r>
      <w:r w:rsidR="003F408B">
        <w:rPr>
          <w:rFonts w:ascii="Arial" w:hAnsi="Arial" w:cs="Arial"/>
          <w:b/>
        </w:rPr>
        <w:t>2</w:t>
      </w:r>
      <w:r>
        <w:rPr>
          <w:rFonts w:ascii="Arial" w:hAnsi="Arial" w:cs="Arial"/>
          <w:b/>
        </w:rPr>
        <w:t xml:space="preserve">.  </w:t>
      </w:r>
      <w:r>
        <w:rPr>
          <w:rFonts w:ascii="Arial" w:hAnsi="Arial" w:cs="Arial"/>
        </w:rPr>
        <w:t>Przedmiot zamówienia obejmuje dostawę do magazynu KPEC w Bydgoszczy przy ul. Ks. Józefa Schulza 5.</w:t>
      </w:r>
    </w:p>
    <w:p w14:paraId="4982578D" w14:textId="77777777" w:rsidR="002B1262" w:rsidRDefault="002B1262">
      <w:pPr>
        <w:tabs>
          <w:tab w:val="left" w:pos="360"/>
        </w:tabs>
        <w:spacing w:line="360" w:lineRule="auto"/>
        <w:jc w:val="both"/>
        <w:rPr>
          <w:rFonts w:ascii="Arial" w:hAnsi="Arial" w:cs="Arial"/>
          <w:sz w:val="16"/>
          <w:szCs w:val="16"/>
        </w:rPr>
      </w:pPr>
    </w:p>
    <w:p w14:paraId="286597F0" w14:textId="77777777" w:rsidR="002B1262" w:rsidRDefault="00154D9A">
      <w:pPr>
        <w:tabs>
          <w:tab w:val="left" w:pos="360"/>
        </w:tabs>
        <w:spacing w:line="360" w:lineRule="auto"/>
        <w:jc w:val="both"/>
        <w:rPr>
          <w:rFonts w:ascii="Arial" w:hAnsi="Arial" w:cs="Arial"/>
          <w:b/>
        </w:rPr>
      </w:pPr>
      <w:r>
        <w:rPr>
          <w:rFonts w:ascii="Arial" w:hAnsi="Arial" w:cs="Arial"/>
          <w:b/>
        </w:rPr>
        <w:t>2. OFERTY CZĘŚCIOWE</w:t>
      </w:r>
    </w:p>
    <w:p w14:paraId="5C829240" w14:textId="77777777" w:rsidR="002B1262" w:rsidRDefault="00154D9A">
      <w:pPr>
        <w:tabs>
          <w:tab w:val="left" w:pos="360"/>
        </w:tabs>
        <w:spacing w:line="360" w:lineRule="auto"/>
        <w:jc w:val="both"/>
        <w:rPr>
          <w:rFonts w:ascii="Arial" w:hAnsi="Arial" w:cs="Arial"/>
        </w:rPr>
      </w:pPr>
      <w:r>
        <w:rPr>
          <w:rFonts w:ascii="Arial" w:hAnsi="Arial" w:cs="Arial"/>
        </w:rPr>
        <w:t>Zamawiający nie dopuszcza możliwości złożenia oferty częściowej.</w:t>
      </w:r>
    </w:p>
    <w:p w14:paraId="183186B5" w14:textId="77777777" w:rsidR="002B1262" w:rsidRDefault="002B1262">
      <w:pPr>
        <w:tabs>
          <w:tab w:val="left" w:pos="360"/>
        </w:tabs>
        <w:spacing w:line="360" w:lineRule="auto"/>
        <w:jc w:val="both"/>
        <w:rPr>
          <w:rFonts w:ascii="Arial" w:hAnsi="Arial" w:cs="Arial"/>
          <w:sz w:val="16"/>
          <w:szCs w:val="16"/>
        </w:rPr>
      </w:pPr>
    </w:p>
    <w:p w14:paraId="3F097EFB" w14:textId="77777777" w:rsidR="002B1262" w:rsidRDefault="00154D9A">
      <w:pPr>
        <w:tabs>
          <w:tab w:val="left" w:pos="360"/>
        </w:tabs>
        <w:spacing w:line="360" w:lineRule="auto"/>
        <w:jc w:val="both"/>
        <w:rPr>
          <w:rFonts w:ascii="Arial" w:hAnsi="Arial" w:cs="Arial"/>
          <w:b/>
        </w:rPr>
      </w:pPr>
      <w:r>
        <w:rPr>
          <w:rFonts w:ascii="Arial" w:hAnsi="Arial" w:cs="Arial"/>
          <w:b/>
        </w:rPr>
        <w:t>3. TERMIN REALIZACJI</w:t>
      </w:r>
    </w:p>
    <w:p w14:paraId="630273AB" w14:textId="0DF3A8F4" w:rsidR="002B1262" w:rsidRDefault="00225F3F" w:rsidP="0034714E">
      <w:pPr>
        <w:pStyle w:val="Nagwek1"/>
        <w:spacing w:line="360" w:lineRule="auto"/>
        <w:rPr>
          <w:rFonts w:ascii="Arial" w:hAnsi="Arial" w:cs="Arial"/>
          <w:b w:val="0"/>
          <w:sz w:val="20"/>
          <w:u w:val="none"/>
        </w:rPr>
      </w:pPr>
      <w:r>
        <w:rPr>
          <w:rFonts w:ascii="Arial" w:hAnsi="Arial" w:cs="Arial"/>
          <w:b w:val="0"/>
          <w:sz w:val="20"/>
          <w:u w:val="none"/>
        </w:rPr>
        <w:t xml:space="preserve">Do </w:t>
      </w:r>
      <w:r w:rsidR="0076543E">
        <w:rPr>
          <w:rFonts w:ascii="Arial" w:hAnsi="Arial" w:cs="Arial"/>
          <w:b w:val="0"/>
          <w:sz w:val="20"/>
          <w:u w:val="none"/>
        </w:rPr>
        <w:t>31</w:t>
      </w:r>
      <w:r>
        <w:rPr>
          <w:rFonts w:ascii="Arial" w:hAnsi="Arial" w:cs="Arial"/>
          <w:b w:val="0"/>
          <w:sz w:val="20"/>
          <w:u w:val="none"/>
        </w:rPr>
        <w:t>.</w:t>
      </w:r>
      <w:r w:rsidR="0076543E">
        <w:rPr>
          <w:rFonts w:ascii="Arial" w:hAnsi="Arial" w:cs="Arial"/>
          <w:b w:val="0"/>
          <w:sz w:val="20"/>
          <w:u w:val="none"/>
        </w:rPr>
        <w:t>08</w:t>
      </w:r>
      <w:r>
        <w:rPr>
          <w:rFonts w:ascii="Arial" w:hAnsi="Arial" w:cs="Arial"/>
          <w:b w:val="0"/>
          <w:sz w:val="20"/>
          <w:u w:val="none"/>
        </w:rPr>
        <w:t>.202</w:t>
      </w:r>
      <w:r w:rsidR="0076543E">
        <w:rPr>
          <w:rFonts w:ascii="Arial" w:hAnsi="Arial" w:cs="Arial"/>
          <w:b w:val="0"/>
          <w:sz w:val="20"/>
          <w:u w:val="none"/>
        </w:rPr>
        <w:t>6</w:t>
      </w:r>
      <w:r>
        <w:rPr>
          <w:rFonts w:ascii="Arial" w:hAnsi="Arial" w:cs="Arial"/>
          <w:b w:val="0"/>
          <w:sz w:val="20"/>
          <w:u w:val="none"/>
        </w:rPr>
        <w:t>.</w:t>
      </w:r>
    </w:p>
    <w:p w14:paraId="3D540F57" w14:textId="77777777" w:rsidR="0034714E" w:rsidRPr="0034714E" w:rsidRDefault="0034714E" w:rsidP="0034714E"/>
    <w:p w14:paraId="701C4FF1" w14:textId="77777777" w:rsidR="002B1262" w:rsidRDefault="002B1262">
      <w:pPr>
        <w:spacing w:line="360" w:lineRule="auto"/>
        <w:rPr>
          <w:sz w:val="16"/>
          <w:szCs w:val="16"/>
        </w:rPr>
      </w:pPr>
    </w:p>
    <w:p w14:paraId="0933D52D" w14:textId="77777777" w:rsidR="002B1262" w:rsidRDefault="00154D9A">
      <w:pPr>
        <w:pStyle w:val="Nagwek1"/>
        <w:rPr>
          <w:rFonts w:ascii="Arial" w:hAnsi="Arial"/>
          <w:bCs/>
          <w:sz w:val="20"/>
        </w:rPr>
      </w:pPr>
      <w:r>
        <w:rPr>
          <w:rFonts w:ascii="Arial" w:hAnsi="Arial"/>
          <w:bCs/>
          <w:sz w:val="20"/>
        </w:rPr>
        <w:t>CZĘŚĆ III. WARUNKI UDZIAŁU W POSTĘPOWANIU</w:t>
      </w:r>
    </w:p>
    <w:p w14:paraId="2485E64F" w14:textId="77777777" w:rsidR="002B1262" w:rsidRDefault="002B1262">
      <w:pPr>
        <w:spacing w:line="360" w:lineRule="auto"/>
        <w:rPr>
          <w:sz w:val="16"/>
          <w:szCs w:val="16"/>
        </w:rPr>
      </w:pPr>
    </w:p>
    <w:p w14:paraId="3FE118B3" w14:textId="77777777" w:rsidR="002B1262" w:rsidRDefault="00154D9A">
      <w:pPr>
        <w:spacing w:line="360" w:lineRule="auto"/>
        <w:rPr>
          <w:rFonts w:ascii="Arial" w:hAnsi="Arial" w:cs="Arial"/>
          <w:b/>
        </w:rPr>
      </w:pPr>
      <w:r>
        <w:rPr>
          <w:rFonts w:ascii="Arial" w:hAnsi="Arial" w:cs="Arial"/>
          <w:b/>
        </w:rPr>
        <w:t>1. WARUNKI UDZIAŁU W POSTĘPOWANIU</w:t>
      </w:r>
    </w:p>
    <w:p w14:paraId="397D671D" w14:textId="77777777" w:rsidR="002B1262" w:rsidRDefault="00154D9A">
      <w:pPr>
        <w:spacing w:line="360" w:lineRule="auto"/>
        <w:jc w:val="both"/>
        <w:rPr>
          <w:rFonts w:ascii="Arial" w:hAnsi="Arial" w:cs="Arial"/>
        </w:rPr>
      </w:pPr>
      <w:r>
        <w:rPr>
          <w:rFonts w:ascii="Arial" w:hAnsi="Arial" w:cs="Arial"/>
          <w:b/>
        </w:rPr>
        <w:t xml:space="preserve">1.1. </w:t>
      </w:r>
      <w:r>
        <w:rPr>
          <w:rFonts w:ascii="Arial" w:hAnsi="Arial" w:cs="Arial"/>
        </w:rPr>
        <w:t>O udzielenie zamówienia mogą ubiegać się Wykonawcy, którzy spełniają warunki dotyczące:</w:t>
      </w:r>
    </w:p>
    <w:p w14:paraId="1AE9A671" w14:textId="77777777" w:rsidR="002B1262" w:rsidRDefault="00154D9A">
      <w:pPr>
        <w:spacing w:line="360" w:lineRule="auto"/>
        <w:jc w:val="both"/>
        <w:rPr>
          <w:rFonts w:ascii="Arial" w:hAnsi="Arial" w:cs="Arial"/>
        </w:rPr>
      </w:pPr>
      <w:r>
        <w:rPr>
          <w:rFonts w:ascii="Arial" w:hAnsi="Arial" w:cs="Arial"/>
        </w:rPr>
        <w:lastRenderedPageBreak/>
        <w:t>1) Posiadania uprawnień do wykonywania określonej działalności lub czynności, jeżeli przepisy prawa nakładają obowiązek ich posiadania.</w:t>
      </w:r>
    </w:p>
    <w:p w14:paraId="10A30DE7"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5A590A05" w14:textId="77777777" w:rsidR="002B1262" w:rsidRDefault="00154D9A">
      <w:pPr>
        <w:spacing w:line="360" w:lineRule="auto"/>
        <w:jc w:val="both"/>
        <w:rPr>
          <w:rFonts w:ascii="Arial" w:hAnsi="Arial" w:cs="Arial"/>
        </w:rPr>
      </w:pPr>
      <w:r>
        <w:rPr>
          <w:rFonts w:ascii="Arial" w:hAnsi="Arial" w:cs="Arial"/>
        </w:rPr>
        <w:t>2) Posiadania niezbędnej wiedzy i doświadczenia.</w:t>
      </w:r>
    </w:p>
    <w:p w14:paraId="24E23703"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156535B9" w14:textId="77777777" w:rsidR="002B1262" w:rsidRDefault="00154D9A">
      <w:pPr>
        <w:spacing w:line="360" w:lineRule="auto"/>
        <w:jc w:val="both"/>
        <w:rPr>
          <w:rFonts w:ascii="Arial" w:hAnsi="Arial" w:cs="Arial"/>
        </w:rPr>
      </w:pPr>
      <w:r>
        <w:rPr>
          <w:rFonts w:ascii="Arial" w:hAnsi="Arial" w:cs="Arial"/>
        </w:rPr>
        <w:t>3) Dysponowania odpowiednim potencjałem technicznym oraz osobami zdolnymi do wykonania zamówienia.</w:t>
      </w:r>
    </w:p>
    <w:p w14:paraId="66CAC68F"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0C303950" w14:textId="77777777" w:rsidR="002B1262" w:rsidRDefault="00154D9A">
      <w:pPr>
        <w:spacing w:line="360" w:lineRule="auto"/>
        <w:jc w:val="both"/>
        <w:rPr>
          <w:rFonts w:ascii="Arial" w:hAnsi="Arial" w:cs="Arial"/>
        </w:rPr>
      </w:pPr>
      <w:r>
        <w:rPr>
          <w:rFonts w:ascii="Arial" w:hAnsi="Arial" w:cs="Arial"/>
        </w:rPr>
        <w:t>4) Sytuacji ekonomicznej i finansowej.</w:t>
      </w:r>
    </w:p>
    <w:p w14:paraId="311371FA"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52085B56" w14:textId="77777777" w:rsidR="002B1262" w:rsidRDefault="00154D9A">
      <w:pPr>
        <w:spacing w:line="360" w:lineRule="auto"/>
        <w:jc w:val="both"/>
        <w:rPr>
          <w:rFonts w:ascii="Arial" w:hAnsi="Arial" w:cs="Arial"/>
        </w:rPr>
      </w:pPr>
      <w:r>
        <w:rPr>
          <w:rFonts w:ascii="Arial" w:hAnsi="Arial" w:cs="Arial"/>
          <w:b/>
        </w:rPr>
        <w:t xml:space="preserve">1.2. </w:t>
      </w:r>
      <w:r>
        <w:rPr>
          <w:rFonts w:ascii="Arial" w:hAnsi="Arial" w:cs="Arial"/>
        </w:rPr>
        <w:t>Z postępowania o udzielenie zamówienia wyklucza się Wykonawców, którzy:</w:t>
      </w:r>
    </w:p>
    <w:p w14:paraId="25A4D214" w14:textId="77777777" w:rsidR="002B1262" w:rsidRDefault="00154D9A">
      <w:pPr>
        <w:spacing w:line="360" w:lineRule="auto"/>
        <w:jc w:val="both"/>
        <w:rPr>
          <w:rFonts w:ascii="Arial" w:hAnsi="Arial" w:cs="Arial"/>
        </w:rPr>
      </w:pPr>
      <w:r>
        <w:rPr>
          <w:rFonts w:ascii="Arial" w:hAnsi="Arial" w:cs="Arial"/>
        </w:rPr>
        <w:t>1) przedłożyli nieprawdziwe informacje mające wpływ lub mogące mieć wpływ na wynik prowadzonego postępowania;</w:t>
      </w:r>
    </w:p>
    <w:p w14:paraId="3F1C08F4" w14:textId="77777777" w:rsidR="002B1262" w:rsidRDefault="00154D9A">
      <w:pPr>
        <w:spacing w:line="360" w:lineRule="auto"/>
        <w:jc w:val="both"/>
        <w:rPr>
          <w:rFonts w:ascii="Arial" w:hAnsi="Arial" w:cs="Arial"/>
        </w:rPr>
      </w:pPr>
      <w:r>
        <w:rPr>
          <w:rFonts w:ascii="Arial" w:hAnsi="Arial" w:cs="Arial"/>
        </w:rPr>
        <w:t>2) nie wykazali spełniania warunków udziału w postępowaniu;</w:t>
      </w:r>
    </w:p>
    <w:p w14:paraId="3190619E" w14:textId="6B7CDD87" w:rsidR="002B1262" w:rsidRDefault="00154D9A">
      <w:pPr>
        <w:spacing w:line="360" w:lineRule="auto"/>
        <w:jc w:val="both"/>
        <w:rPr>
          <w:rFonts w:ascii="Arial" w:hAnsi="Arial" w:cs="Arial"/>
        </w:rPr>
      </w:pPr>
      <w:r>
        <w:rPr>
          <w:rFonts w:ascii="Arial" w:hAnsi="Arial" w:cs="Arial"/>
        </w:rPr>
        <w:t>3)</w:t>
      </w:r>
      <w:r w:rsidR="004143CD">
        <w:rPr>
          <w:rFonts w:ascii="Arial" w:hAnsi="Arial" w:cs="Arial"/>
        </w:rPr>
        <w:t xml:space="preserve"> </w:t>
      </w:r>
      <w:r>
        <w:rPr>
          <w:rFonts w:ascii="Arial" w:hAnsi="Arial" w:cs="Arial"/>
        </w:rPr>
        <w:t>na dzień składania ofert posiadają przeterminowane zobowiązania finansowe wobec Zamawiającego;</w:t>
      </w:r>
    </w:p>
    <w:p w14:paraId="0AFDB03C" w14:textId="77777777" w:rsidR="002B1262" w:rsidRDefault="00154D9A">
      <w:pPr>
        <w:spacing w:line="360" w:lineRule="auto"/>
        <w:jc w:val="both"/>
        <w:rPr>
          <w:rFonts w:ascii="Arial" w:hAnsi="Arial" w:cs="Arial"/>
        </w:rPr>
      </w:pPr>
      <w:r>
        <w:rPr>
          <w:rFonts w:ascii="Arial" w:hAnsi="Arial" w:cs="Arial"/>
        </w:rPr>
        <w:t>4) narazili Zamawiającego na szkodę nie wykonując zamówienia lub wykonując je nienależycie, jeżeli wykonywali dostawy na rzecz Zamawiającego w okresie ostatnich dwóch lat przed upływem terminu składania ofert.</w:t>
      </w:r>
    </w:p>
    <w:p w14:paraId="4C9DB3C5" w14:textId="77777777" w:rsidR="00AD1B9A" w:rsidRPr="00AD1B9A" w:rsidRDefault="00AD1B9A" w:rsidP="00AD1B9A">
      <w:pPr>
        <w:spacing w:line="360" w:lineRule="auto"/>
        <w:jc w:val="both"/>
        <w:rPr>
          <w:rFonts w:ascii="Arial" w:hAnsi="Arial" w:cs="Arial"/>
        </w:rPr>
      </w:pPr>
      <w:r w:rsidRPr="00AD1B9A">
        <w:rPr>
          <w:rFonts w:ascii="Arial" w:hAnsi="Arial" w:cs="Arial"/>
          <w:b/>
          <w:bCs/>
        </w:rPr>
        <w:t>1.3.</w:t>
      </w:r>
      <w:r w:rsidRPr="00AD1B9A">
        <w:rPr>
          <w:rFonts w:ascii="Arial" w:hAnsi="Arial" w:cs="Arial"/>
        </w:rPr>
        <w:t xml:space="preserve"> Na podstawie art. 7 ustawy  z dnia 13 kwietnia 2022 r. o szczególnych rozwiązaniach w zakresie przeciwdziałania wspieraniu agresji na Ukrainę oraz służących ochronie bezpieczeństwa narodowego z postępowania wyklucza się również:</w:t>
      </w:r>
    </w:p>
    <w:p w14:paraId="5906691A" w14:textId="77777777" w:rsidR="00AD1B9A" w:rsidRPr="00AD1B9A" w:rsidRDefault="00AD1B9A" w:rsidP="00AD1B9A">
      <w:pPr>
        <w:spacing w:line="360" w:lineRule="auto"/>
        <w:ind w:left="705" w:hanging="705"/>
        <w:jc w:val="both"/>
        <w:rPr>
          <w:rFonts w:ascii="Arial" w:hAnsi="Arial" w:cs="Arial"/>
        </w:rPr>
      </w:pPr>
      <w:r w:rsidRPr="00AD1B9A">
        <w:rPr>
          <w:rFonts w:ascii="Arial" w:hAnsi="Arial" w:cs="Arial"/>
        </w:rPr>
        <w:t>1)</w:t>
      </w:r>
      <w:r w:rsidRPr="00AD1B9A">
        <w:rPr>
          <w:rFonts w:ascii="Arial" w:hAnsi="Arial" w:cs="Arial"/>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5FAF0CC" w14:textId="77777777" w:rsidR="00AD1B9A" w:rsidRPr="00AD1B9A" w:rsidRDefault="00AD1B9A" w:rsidP="00AD1B9A">
      <w:pPr>
        <w:spacing w:line="360" w:lineRule="auto"/>
        <w:ind w:left="705" w:hanging="705"/>
        <w:jc w:val="both"/>
        <w:rPr>
          <w:rFonts w:ascii="Arial" w:hAnsi="Arial" w:cs="Arial"/>
        </w:rPr>
      </w:pPr>
      <w:r w:rsidRPr="00AD1B9A">
        <w:rPr>
          <w:rFonts w:ascii="Arial" w:hAnsi="Arial" w:cs="Arial"/>
        </w:rPr>
        <w:t>2)</w:t>
      </w:r>
      <w:r w:rsidRPr="00AD1B9A">
        <w:rPr>
          <w:rFonts w:ascii="Arial" w:hAnsi="Arial" w:cs="Arial"/>
        </w:rPr>
        <w:tab/>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15EAC5D" w14:textId="66F4A098" w:rsidR="002B1262" w:rsidRDefault="00AD1B9A" w:rsidP="00AD1B9A">
      <w:pPr>
        <w:spacing w:line="360" w:lineRule="auto"/>
        <w:ind w:left="705" w:hanging="705"/>
        <w:jc w:val="both"/>
        <w:rPr>
          <w:rFonts w:ascii="Arial" w:hAnsi="Arial" w:cs="Arial"/>
        </w:rPr>
      </w:pPr>
      <w:r w:rsidRPr="00AD1B9A">
        <w:rPr>
          <w:rFonts w:ascii="Arial" w:hAnsi="Arial" w:cs="Arial"/>
        </w:rPr>
        <w:t>3)</w:t>
      </w:r>
      <w:r w:rsidRPr="00AD1B9A">
        <w:rPr>
          <w:rFonts w:ascii="Arial" w:hAnsi="Arial" w:cs="Arial"/>
        </w:rPr>
        <w:tab/>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w:t>
      </w:r>
      <w:r w:rsidRPr="00AD1B9A">
        <w:rPr>
          <w:rFonts w:ascii="Arial" w:hAnsi="Arial" w:cs="Arial"/>
        </w:rPr>
        <w:lastRenderedPageBreak/>
        <w:t>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1600AE4" w14:textId="77777777" w:rsidR="00AD1B9A" w:rsidRDefault="00AD1B9A" w:rsidP="00AD1B9A">
      <w:pPr>
        <w:spacing w:line="360" w:lineRule="auto"/>
        <w:jc w:val="both"/>
        <w:rPr>
          <w:rFonts w:ascii="Arial" w:hAnsi="Arial" w:cs="Arial"/>
          <w:sz w:val="16"/>
          <w:szCs w:val="16"/>
        </w:rPr>
      </w:pPr>
    </w:p>
    <w:p w14:paraId="680738F6" w14:textId="77777777" w:rsidR="002B1262" w:rsidRDefault="00154D9A">
      <w:pPr>
        <w:spacing w:line="360" w:lineRule="auto"/>
        <w:jc w:val="both"/>
        <w:rPr>
          <w:rFonts w:ascii="Arial" w:hAnsi="Arial" w:cs="Arial"/>
          <w:b/>
        </w:rPr>
      </w:pPr>
      <w:r>
        <w:rPr>
          <w:rFonts w:ascii="Arial" w:hAnsi="Arial" w:cs="Arial"/>
          <w:b/>
        </w:rPr>
        <w:t>2. OŚWIADCZENIA I DOKUMENTY WYMAGANE OD WYKONAWCÓW</w:t>
      </w:r>
    </w:p>
    <w:p w14:paraId="782112A6" w14:textId="77777777" w:rsidR="002B1262" w:rsidRDefault="00154D9A">
      <w:pPr>
        <w:tabs>
          <w:tab w:val="left" w:pos="360"/>
        </w:tabs>
        <w:spacing w:line="360" w:lineRule="auto"/>
        <w:jc w:val="both"/>
        <w:rPr>
          <w:rFonts w:ascii="Arial" w:hAnsi="Arial" w:cs="Arial"/>
        </w:rPr>
      </w:pPr>
      <w:r>
        <w:rPr>
          <w:rFonts w:ascii="Arial" w:hAnsi="Arial" w:cs="Arial"/>
        </w:rPr>
        <w:t>W celu potwierdzenia spełniania warunków, o których mowa w Cz. III ust. 1 Specyfikacji Warunków Zamówienia Wykonawca do oferty załączy:</w:t>
      </w:r>
    </w:p>
    <w:p w14:paraId="27D56FFB" w14:textId="77777777" w:rsidR="002B1262" w:rsidRDefault="00154D9A">
      <w:pPr>
        <w:tabs>
          <w:tab w:val="left" w:pos="360"/>
        </w:tabs>
        <w:spacing w:line="360" w:lineRule="auto"/>
        <w:jc w:val="both"/>
        <w:rPr>
          <w:rFonts w:ascii="Arial" w:hAnsi="Arial" w:cs="Arial"/>
        </w:rPr>
      </w:pPr>
      <w:r>
        <w:rPr>
          <w:rFonts w:ascii="Arial" w:hAnsi="Arial" w:cs="Arial"/>
          <w:b/>
        </w:rPr>
        <w:t>2.1.</w:t>
      </w:r>
      <w:r>
        <w:rPr>
          <w:rFonts w:ascii="Arial" w:hAnsi="Arial" w:cs="Arial"/>
        </w:rPr>
        <w:t xml:space="preserve"> Oświadczenie, potwierdzające spełnienie warunków udziału w postępowaniu, o następującej treści:</w:t>
      </w:r>
    </w:p>
    <w:p w14:paraId="4235A575" w14:textId="17133DF8" w:rsidR="002B1262" w:rsidRDefault="00154D9A">
      <w:pPr>
        <w:suppressAutoHyphens/>
        <w:spacing w:line="360" w:lineRule="auto"/>
        <w:jc w:val="both"/>
        <w:rPr>
          <w:rFonts w:ascii="Arial" w:hAnsi="Arial" w:cs="Arial"/>
          <w:i/>
        </w:rPr>
      </w:pPr>
      <w:r>
        <w:rPr>
          <w:rFonts w:ascii="Arial" w:hAnsi="Arial" w:cs="Arial"/>
          <w:i/>
        </w:rPr>
        <w:t xml:space="preserve">Przystępując do udziału w postępowaniu </w:t>
      </w:r>
      <w:r w:rsidR="0034714E">
        <w:rPr>
          <w:rFonts w:ascii="Arial" w:hAnsi="Arial" w:cs="Arial"/>
          <w:i/>
        </w:rPr>
        <w:t xml:space="preserve">na dostawę napędu elektrycznego </w:t>
      </w:r>
      <w:r>
        <w:rPr>
          <w:rFonts w:ascii="Arial" w:hAnsi="Arial" w:cs="Arial"/>
          <w:i/>
        </w:rPr>
        <w:t>oświadczam/-my, że spełniam/-my wymagane warunki udziału w postępowaniu, tj.:</w:t>
      </w:r>
    </w:p>
    <w:p w14:paraId="1F1958F7"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 xml:space="preserve">1) posiadam/-my uprawnienia do wykonywania określonej działalności lub czynności; </w:t>
      </w:r>
    </w:p>
    <w:p w14:paraId="2A76BEF1"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2 ) posiadam/-my wiedzę i doświadczenie niezbędne do wykonania zamówienia;</w:t>
      </w:r>
    </w:p>
    <w:p w14:paraId="2887FAC5" w14:textId="77777777" w:rsidR="002B1262" w:rsidRDefault="00154D9A">
      <w:pPr>
        <w:pStyle w:val="pkt"/>
        <w:spacing w:before="0" w:after="0" w:line="360" w:lineRule="auto"/>
        <w:ind w:left="0" w:firstLine="0"/>
        <w:rPr>
          <w:rFonts w:ascii="Arial" w:hAnsi="Arial" w:cs="Arial"/>
          <w:i/>
          <w:sz w:val="20"/>
          <w:szCs w:val="20"/>
        </w:rPr>
      </w:pPr>
      <w:r>
        <w:rPr>
          <w:rFonts w:ascii="Arial" w:hAnsi="Arial" w:cs="Arial"/>
          <w:i/>
          <w:sz w:val="20"/>
          <w:szCs w:val="20"/>
        </w:rPr>
        <w:t>3) dysponuję/-my odpowiednim potencjałem technicznym oraz osobami zdolnymi do wy</w:t>
      </w:r>
      <w:r>
        <w:rPr>
          <w:rFonts w:ascii="Arial" w:hAnsi="Arial" w:cs="Arial"/>
          <w:i/>
          <w:sz w:val="20"/>
          <w:szCs w:val="20"/>
        </w:rPr>
        <w:softHyphen/>
        <w:t>konania zamówienia;</w:t>
      </w:r>
    </w:p>
    <w:p w14:paraId="03AC1B88"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4) jestem/-śmy w sytuacji ekonomicznej i finansowej umożliwiającej wykonania zamówienia;</w:t>
      </w:r>
    </w:p>
    <w:p w14:paraId="7CA8DA36"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5) na dzień składania ofert nie posiadamy przeterminowanych zobowiązań finansowych wobec Zamawiającego.</w:t>
      </w:r>
    </w:p>
    <w:p w14:paraId="74C85774" w14:textId="77777777" w:rsidR="002B1262" w:rsidRDefault="00154D9A">
      <w:pPr>
        <w:spacing w:line="360" w:lineRule="auto"/>
        <w:jc w:val="both"/>
        <w:rPr>
          <w:rFonts w:ascii="Arial" w:hAnsi="Arial" w:cs="Arial"/>
          <w:i/>
        </w:rPr>
      </w:pPr>
      <w:r>
        <w:rPr>
          <w:rFonts w:ascii="Arial" w:hAnsi="Arial" w:cs="Arial"/>
          <w:i/>
        </w:rPr>
        <w:t>II. Dodatkowo oświadczam/-my, że:</w:t>
      </w:r>
    </w:p>
    <w:p w14:paraId="44CFF780" w14:textId="77777777" w:rsidR="002B1262" w:rsidRDefault="00154D9A">
      <w:pPr>
        <w:spacing w:line="360" w:lineRule="auto"/>
        <w:jc w:val="both"/>
        <w:rPr>
          <w:rFonts w:ascii="Arial" w:hAnsi="Arial" w:cs="Arial"/>
          <w:i/>
        </w:rPr>
      </w:pPr>
      <w:r>
        <w:rPr>
          <w:rFonts w:ascii="Arial" w:hAnsi="Arial" w:cs="Arial"/>
          <w:i/>
        </w:rPr>
        <w:t>1) uważam/uważamy się za związanych ofertą przez okres wskazany w Specyfikacji Warunków Zamówienia (SWZ).</w:t>
      </w:r>
    </w:p>
    <w:p w14:paraId="7956B4CD" w14:textId="77777777" w:rsidR="002B1262" w:rsidRDefault="00154D9A">
      <w:pPr>
        <w:spacing w:line="360" w:lineRule="auto"/>
        <w:jc w:val="both"/>
        <w:rPr>
          <w:rFonts w:ascii="Arial" w:hAnsi="Arial" w:cs="Arial"/>
          <w:i/>
        </w:rPr>
      </w:pPr>
      <w:r>
        <w:rPr>
          <w:rFonts w:ascii="Arial" w:hAnsi="Arial" w:cs="Arial"/>
          <w:i/>
        </w:rPr>
        <w:t>2) zapoznałem/-śmy się oraz uzyskałem/uzyskaliśmy na własną odpowiedzialność i ryzyko, wszelkie istotne informacje o warunkach, w których będzie realizowany przedmiot zamówienia i uwzględniłem/uwzględniliśmy je w kalkulacji ceny oferty.</w:t>
      </w:r>
    </w:p>
    <w:p w14:paraId="0E630B5F" w14:textId="77777777" w:rsidR="002B1262" w:rsidRDefault="00154D9A">
      <w:pPr>
        <w:spacing w:line="360" w:lineRule="auto"/>
        <w:jc w:val="both"/>
        <w:rPr>
          <w:rFonts w:ascii="Arial" w:hAnsi="Arial" w:cs="Arial"/>
          <w:i/>
        </w:rPr>
      </w:pPr>
      <w:r>
        <w:rPr>
          <w:rFonts w:ascii="Arial" w:hAnsi="Arial" w:cs="Arial"/>
          <w:i/>
        </w:rPr>
        <w:t>3) w przypadku wyboru mojej/naszej oferty usługę wykonam/wykonamy zgodnie z wszystkimi wymaganiami określonymi w Specyfikacji Warunków Zamówienia (SWZ).</w:t>
      </w:r>
    </w:p>
    <w:p w14:paraId="08B7E866" w14:textId="77777777" w:rsidR="002B1262" w:rsidRDefault="00154D9A">
      <w:pPr>
        <w:spacing w:line="360" w:lineRule="auto"/>
        <w:jc w:val="both"/>
        <w:rPr>
          <w:rFonts w:ascii="Arial" w:hAnsi="Arial" w:cs="Arial"/>
          <w:i/>
        </w:rPr>
      </w:pPr>
      <w:r>
        <w:rPr>
          <w:rFonts w:ascii="Arial" w:hAnsi="Arial" w:cs="Arial"/>
          <w:i/>
        </w:rPr>
        <w:t>4) akceptuję/-jemy bez zastrzeżeń postanowienia umowy, wg załącznika do SWZ i zobowiązuję/-jemy się w przypadku wybrania mojej (naszej) oferty do zawarcia umowy na określonych wyżej warunkach zawartych w SWZ, w miejscu i terminie wyznaczonym przez Zamawiającego.</w:t>
      </w:r>
    </w:p>
    <w:p w14:paraId="125B3CF7" w14:textId="77777777" w:rsidR="002B1262" w:rsidRDefault="00154D9A">
      <w:pPr>
        <w:spacing w:line="360" w:lineRule="auto"/>
        <w:jc w:val="both"/>
        <w:rPr>
          <w:rFonts w:ascii="Arial" w:hAnsi="Arial" w:cs="Arial"/>
          <w:i/>
        </w:rPr>
      </w:pPr>
      <w:r>
        <w:rPr>
          <w:rFonts w:ascii="Arial" w:hAnsi="Arial" w:cs="Arial"/>
          <w:i/>
        </w:rPr>
        <w:t>5) wypełniłem/-liśmy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„RODO” wobec osób fizycznych, od których dane osobowe bezpośrednio lub pośrednio pozyskał w celu ubiegania się o udzielenie zamówienia publicznego w niniejszym postępowaniu.</w:t>
      </w:r>
    </w:p>
    <w:p w14:paraId="513E9424" w14:textId="77777777" w:rsidR="002B1262" w:rsidRDefault="00154D9A">
      <w:pPr>
        <w:spacing w:line="360" w:lineRule="auto"/>
        <w:jc w:val="both"/>
        <w:rPr>
          <w:rFonts w:ascii="Arial" w:hAnsi="Arial" w:cs="Arial"/>
          <w:i/>
        </w:rPr>
      </w:pPr>
      <w:r>
        <w:rPr>
          <w:rFonts w:ascii="Arial" w:hAnsi="Arial" w:cs="Arial"/>
          <w:i/>
        </w:rPr>
        <w:t xml:space="preserve">6) wyrażam/-my zgodę na przetwarzanie przez Komunalne Przedsiębiorstwo Energetyki Cieplnej Sp. z o.o. w Bydgoszczy moich/naszych danych osobowych (imię i nazwisko, tytuł naukowy, adres zamieszkania, adres e-mail i nr telefonu oraz danych dla celów podatkowych i ZUS – w przypadku bezpośrednich rozliczeń) dla celów przeprowadzenia niniejszego postępowania, w tym wykonania obowiązków wynikających z przepisów ustawy Pzp, zgodnie z ustawą z dnia 10 maja 2018 r. o ochronie </w:t>
      </w:r>
      <w:r>
        <w:rPr>
          <w:rFonts w:ascii="Arial" w:hAnsi="Arial" w:cs="Arial"/>
          <w:i/>
        </w:rPr>
        <w:lastRenderedPageBreak/>
        <w:t>danych osobowych (Dz. U. z 2018, poz. 1000) oraz rozporządzenia Parlamentu Europejskiego i Rady (UE) 2016/679 z 27 kwietnia 2016 r. w sprawie ochrony osób fizycznych w związku z przetwarzaniem danych osobowych i w sprawie swobodnego przepływu takich danych oraz uchylenia dyrektywy 95/46/WE (ogólne rozporządzenie o ochronię danych osobowych) (Dz. U. UE L119 z 04.05.2016 str. 1).</w:t>
      </w:r>
    </w:p>
    <w:p w14:paraId="68C5FCB2" w14:textId="77777777" w:rsidR="002B1262" w:rsidRDefault="00154D9A">
      <w:pPr>
        <w:spacing w:line="360" w:lineRule="auto"/>
        <w:jc w:val="both"/>
        <w:rPr>
          <w:rFonts w:ascii="Arial" w:hAnsi="Arial" w:cs="Arial"/>
          <w:i/>
        </w:rPr>
      </w:pPr>
      <w:r>
        <w:rPr>
          <w:rFonts w:ascii="Arial" w:hAnsi="Arial" w:cs="Arial"/>
          <w:i/>
        </w:rPr>
        <w:t>III. Do formularza oferty dołączamy:</w:t>
      </w:r>
    </w:p>
    <w:p w14:paraId="0E7C2DC8" w14:textId="77777777" w:rsidR="002B1262" w:rsidRDefault="00154D9A">
      <w:pPr>
        <w:spacing w:line="360" w:lineRule="auto"/>
        <w:jc w:val="both"/>
        <w:rPr>
          <w:rFonts w:ascii="Arial" w:hAnsi="Arial" w:cs="Arial"/>
          <w:i/>
        </w:rPr>
      </w:pPr>
      <w:r>
        <w:rPr>
          <w:rFonts w:ascii="Arial" w:hAnsi="Arial" w:cs="Arial"/>
          <w:i/>
        </w:rPr>
        <w:t>1) 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w:t>
      </w:r>
    </w:p>
    <w:p w14:paraId="689E97EC" w14:textId="5DCCB78F" w:rsidR="00CD0690" w:rsidRDefault="000B2824">
      <w:pPr>
        <w:spacing w:line="360" w:lineRule="auto"/>
        <w:jc w:val="both"/>
        <w:rPr>
          <w:rFonts w:ascii="Arial" w:hAnsi="Arial" w:cs="Arial"/>
          <w:i/>
        </w:rPr>
      </w:pPr>
      <w:r>
        <w:rPr>
          <w:rFonts w:ascii="Arial" w:hAnsi="Arial" w:cs="Arial"/>
          <w:i/>
        </w:rPr>
        <w:t>2</w:t>
      </w:r>
      <w:r w:rsidR="00CD0690">
        <w:rPr>
          <w:rFonts w:ascii="Arial" w:hAnsi="Arial" w:cs="Arial"/>
          <w:i/>
        </w:rPr>
        <w:t xml:space="preserve">) Oświadczenie o braku podstaw do wpisu na listę osób lub podmiotów, o której mowa w ustawie z dnia 13 kwietnia 2022 r. o szczególnych rozwiązaniach w zakresie przeciwdziałania i wspieraniu agresji na Ukrainę oraz służących ochronie bezpieczeństwa narodowego – Załącznik nr 4 do SWZ. </w:t>
      </w:r>
    </w:p>
    <w:p w14:paraId="09E369EE" w14:textId="77777777" w:rsidR="002B1262" w:rsidRDefault="002B1262">
      <w:pPr>
        <w:spacing w:line="360" w:lineRule="auto"/>
        <w:jc w:val="both"/>
        <w:rPr>
          <w:rFonts w:ascii="Arial" w:hAnsi="Arial" w:cs="Arial"/>
          <w:sz w:val="16"/>
          <w:szCs w:val="16"/>
        </w:rPr>
      </w:pPr>
    </w:p>
    <w:p w14:paraId="74638B53" w14:textId="77777777" w:rsidR="002B1262" w:rsidRDefault="00154D9A">
      <w:pPr>
        <w:spacing w:line="360" w:lineRule="auto"/>
        <w:jc w:val="both"/>
        <w:rPr>
          <w:rFonts w:ascii="Arial" w:hAnsi="Arial" w:cs="Arial"/>
          <w:b/>
        </w:rPr>
      </w:pPr>
      <w:r>
        <w:rPr>
          <w:rFonts w:ascii="Arial" w:hAnsi="Arial" w:cs="Arial"/>
          <w:b/>
        </w:rPr>
        <w:t>3. SPOSÓB DOKONYWANIA OCENY SPEŁNIANIA WARUNKÓW UDZIAŁU W POSTĘPOWANIU</w:t>
      </w:r>
    </w:p>
    <w:p w14:paraId="29E4F460" w14:textId="77777777" w:rsidR="002B1262" w:rsidRDefault="00154D9A">
      <w:pPr>
        <w:spacing w:line="360" w:lineRule="auto"/>
        <w:jc w:val="both"/>
        <w:rPr>
          <w:rFonts w:ascii="Arial" w:hAnsi="Arial" w:cs="Arial"/>
        </w:rPr>
      </w:pPr>
      <w:r>
        <w:rPr>
          <w:rFonts w:ascii="Arial" w:hAnsi="Arial" w:cs="Arial"/>
          <w:b/>
        </w:rPr>
        <w:t xml:space="preserve">3.1. </w:t>
      </w:r>
      <w:r>
        <w:rPr>
          <w:rFonts w:ascii="Arial" w:hAnsi="Arial" w:cs="Arial"/>
        </w:rPr>
        <w:t>Warunki wymagane od Wykonawców sprawdzane będą na podstawie załączonych do oferty dokumentów i oświadczeń, zgodnie z formułą „spełnia-nie spełnia”. Nie może być żadnego stanu pośredniego, co oznacza, że warunek spełniony częściowo będzie oceniany jako niespełniony. Wykonawca musi spełniać wszystkie warunki wymagane przez Zamawiającego.</w:t>
      </w:r>
    </w:p>
    <w:p w14:paraId="4F7FDF37" w14:textId="77777777" w:rsidR="002B1262" w:rsidRDefault="00154D9A">
      <w:pPr>
        <w:spacing w:line="360" w:lineRule="auto"/>
        <w:jc w:val="both"/>
        <w:rPr>
          <w:rFonts w:ascii="Arial" w:hAnsi="Arial" w:cs="Arial"/>
        </w:rPr>
      </w:pPr>
      <w:r>
        <w:rPr>
          <w:rFonts w:ascii="Arial" w:hAnsi="Arial" w:cs="Arial"/>
          <w:b/>
        </w:rPr>
        <w:t>3.2.</w:t>
      </w:r>
      <w:r>
        <w:rPr>
          <w:rFonts w:ascii="Arial" w:hAnsi="Arial" w:cs="Arial"/>
        </w:rPr>
        <w:t xml:space="preserve"> Niespełnienie któregokolwiek warunku będzie przyczyną wykluczenia Wykonawcy z udziału w postępowaniu.</w:t>
      </w:r>
    </w:p>
    <w:p w14:paraId="77A320BC" w14:textId="77777777" w:rsidR="002B1262" w:rsidRDefault="002B1262">
      <w:pPr>
        <w:spacing w:line="360" w:lineRule="auto"/>
        <w:jc w:val="both"/>
        <w:rPr>
          <w:rFonts w:ascii="Arial" w:hAnsi="Arial" w:cs="Arial"/>
          <w:sz w:val="16"/>
          <w:szCs w:val="16"/>
        </w:rPr>
      </w:pPr>
    </w:p>
    <w:p w14:paraId="482BD1BE" w14:textId="77777777" w:rsidR="002B1262" w:rsidRDefault="00154D9A">
      <w:pPr>
        <w:pStyle w:val="Nagwek1"/>
        <w:rPr>
          <w:rFonts w:ascii="Arial" w:hAnsi="Arial"/>
          <w:bCs/>
          <w:sz w:val="20"/>
        </w:rPr>
      </w:pPr>
      <w:r>
        <w:rPr>
          <w:rFonts w:ascii="Arial" w:hAnsi="Arial"/>
          <w:bCs/>
          <w:sz w:val="20"/>
        </w:rPr>
        <w:t>CZĘŚĆ IV. WADIUM – RODZAJ I SPOSÓB WNIESIENIA.</w:t>
      </w:r>
    </w:p>
    <w:p w14:paraId="541A5331" w14:textId="77777777" w:rsidR="002B1262" w:rsidRDefault="002B1262"/>
    <w:p w14:paraId="10F67198" w14:textId="7B069255" w:rsidR="002B1262" w:rsidRDefault="00154D9A">
      <w:pPr>
        <w:pStyle w:val="Konspekt1"/>
        <w:spacing w:line="360" w:lineRule="auto"/>
        <w:ind w:left="284" w:hanging="284"/>
        <w:rPr>
          <w:rFonts w:ascii="Arial" w:hAnsi="Arial" w:cs="Arial"/>
        </w:rPr>
      </w:pPr>
      <w:r>
        <w:rPr>
          <w:rFonts w:ascii="Arial" w:hAnsi="Arial" w:cs="Arial"/>
          <w:b/>
        </w:rPr>
        <w:t>1.1,</w:t>
      </w:r>
      <w:r>
        <w:rPr>
          <w:rFonts w:ascii="Arial" w:hAnsi="Arial" w:cs="Arial"/>
        </w:rPr>
        <w:t xml:space="preserve"> Do oferty musi być wniesione wadium w wysokości 1</w:t>
      </w:r>
      <w:r w:rsidR="003F408B">
        <w:rPr>
          <w:rFonts w:ascii="Arial" w:hAnsi="Arial" w:cs="Arial"/>
        </w:rPr>
        <w:t> </w:t>
      </w:r>
      <w:r>
        <w:rPr>
          <w:rFonts w:ascii="Arial" w:hAnsi="Arial" w:cs="Arial"/>
        </w:rPr>
        <w:t>000</w:t>
      </w:r>
      <w:r w:rsidR="003F408B">
        <w:rPr>
          <w:rFonts w:ascii="Arial" w:hAnsi="Arial" w:cs="Arial"/>
        </w:rPr>
        <w:t>,00</w:t>
      </w:r>
      <w:r>
        <w:rPr>
          <w:rFonts w:ascii="Arial" w:hAnsi="Arial" w:cs="Arial"/>
        </w:rPr>
        <w:t xml:space="preserve"> zł.</w:t>
      </w:r>
      <w:r w:rsidR="00B10387">
        <w:rPr>
          <w:rFonts w:ascii="Arial" w:hAnsi="Arial" w:cs="Arial"/>
        </w:rPr>
        <w:t xml:space="preserve"> </w:t>
      </w:r>
      <w:r>
        <w:rPr>
          <w:rFonts w:ascii="Arial" w:hAnsi="Arial" w:cs="Arial"/>
        </w:rPr>
        <w:t xml:space="preserve">(słownie: </w:t>
      </w:r>
      <w:r w:rsidR="003F408B">
        <w:rPr>
          <w:rFonts w:ascii="Arial" w:hAnsi="Arial" w:cs="Arial"/>
        </w:rPr>
        <w:t>jeden</w:t>
      </w:r>
      <w:r>
        <w:rPr>
          <w:rFonts w:ascii="Arial" w:hAnsi="Arial" w:cs="Arial"/>
        </w:rPr>
        <w:t xml:space="preserve"> tysi</w:t>
      </w:r>
      <w:r w:rsidR="003F408B">
        <w:rPr>
          <w:rFonts w:ascii="Arial" w:hAnsi="Arial" w:cs="Arial"/>
        </w:rPr>
        <w:t>ąc</w:t>
      </w:r>
      <w:r>
        <w:rPr>
          <w:rFonts w:ascii="Arial" w:hAnsi="Arial" w:cs="Arial"/>
        </w:rPr>
        <w:t xml:space="preserve"> złotych).</w:t>
      </w:r>
    </w:p>
    <w:p w14:paraId="5970922F" w14:textId="77777777" w:rsidR="002B1262" w:rsidRDefault="00154D9A">
      <w:pPr>
        <w:pStyle w:val="Konspekt1"/>
        <w:spacing w:line="360" w:lineRule="auto"/>
        <w:rPr>
          <w:rFonts w:ascii="Arial" w:hAnsi="Arial" w:cs="Arial"/>
        </w:rPr>
      </w:pPr>
      <w:r>
        <w:rPr>
          <w:rFonts w:ascii="Arial" w:hAnsi="Arial" w:cs="Arial"/>
          <w:b/>
        </w:rPr>
        <w:t>1.2.</w:t>
      </w:r>
      <w:r>
        <w:rPr>
          <w:rFonts w:ascii="Arial" w:hAnsi="Arial" w:cs="Arial"/>
        </w:rPr>
        <w:t xml:space="preserve"> Wadium ma być wniesione w postaci:</w:t>
      </w:r>
    </w:p>
    <w:p w14:paraId="4EA4F73B" w14:textId="77777777" w:rsidR="002B1262" w:rsidRDefault="00154D9A">
      <w:pPr>
        <w:pStyle w:val="Konspekt1"/>
        <w:numPr>
          <w:ilvl w:val="0"/>
          <w:numId w:val="1"/>
        </w:numPr>
        <w:spacing w:line="360" w:lineRule="auto"/>
        <w:rPr>
          <w:rFonts w:ascii="Arial" w:hAnsi="Arial" w:cs="Arial"/>
        </w:rPr>
      </w:pPr>
      <w:r>
        <w:rPr>
          <w:rFonts w:ascii="Arial" w:hAnsi="Arial" w:cs="Arial"/>
        </w:rPr>
        <w:t>w pieniądzu przelewem na konto Zamawiającego</w:t>
      </w:r>
    </w:p>
    <w:p w14:paraId="29AD6A53" w14:textId="77777777" w:rsidR="002B1262" w:rsidRDefault="00154D9A">
      <w:pPr>
        <w:pStyle w:val="Konspekt1"/>
        <w:spacing w:line="360" w:lineRule="auto"/>
        <w:rPr>
          <w:rFonts w:ascii="Arial" w:hAnsi="Arial" w:cs="Arial"/>
        </w:rPr>
      </w:pPr>
      <w:r>
        <w:rPr>
          <w:rFonts w:ascii="Arial" w:hAnsi="Arial" w:cs="Arial"/>
        </w:rPr>
        <w:t>Wadium wniesione w pieniądzu musi być wpłacone nie później niż w dniu poprzedzającym otwarcie ofert. Za termin wpłacenia wadium przyjmuje się datę uznania rachunku bankowego Zamawiającego.</w:t>
      </w:r>
    </w:p>
    <w:p w14:paraId="7CD4CE76" w14:textId="77777777" w:rsidR="002B1262" w:rsidRDefault="00154D9A">
      <w:pPr>
        <w:pStyle w:val="Konspekt1"/>
        <w:spacing w:line="360" w:lineRule="auto"/>
        <w:ind w:left="284" w:hanging="284"/>
        <w:rPr>
          <w:rFonts w:ascii="Arial" w:hAnsi="Arial" w:cs="Arial"/>
        </w:rPr>
      </w:pPr>
      <w:r>
        <w:rPr>
          <w:rFonts w:ascii="Arial" w:hAnsi="Arial" w:cs="Arial"/>
        </w:rPr>
        <w:t>Wadium należy wpłacić na konto:</w:t>
      </w:r>
    </w:p>
    <w:p w14:paraId="43909DCB" w14:textId="703B1CDE" w:rsidR="0094163F" w:rsidRDefault="00154D9A" w:rsidP="0094163F">
      <w:pPr>
        <w:pStyle w:val="Konspekt1"/>
        <w:spacing w:line="360" w:lineRule="auto"/>
        <w:ind w:left="284" w:hanging="284"/>
        <w:rPr>
          <w:rFonts w:ascii="Arial" w:hAnsi="Arial" w:cs="Arial"/>
        </w:rPr>
      </w:pPr>
      <w:r>
        <w:rPr>
          <w:rFonts w:ascii="Arial" w:hAnsi="Arial" w:cs="Arial"/>
          <w:b/>
          <w:u w:val="single"/>
        </w:rPr>
        <w:t>PKO B.P, nr  36 1020 1462 0000 7402 0332 2823</w:t>
      </w:r>
      <w:r>
        <w:rPr>
          <w:rFonts w:ascii="Arial" w:hAnsi="Arial" w:cs="Arial"/>
        </w:rPr>
        <w:t xml:space="preserve"> z dopiskiem:</w:t>
      </w:r>
      <w:r w:rsidR="0094163F">
        <w:rPr>
          <w:rFonts w:ascii="Arial" w:hAnsi="Arial" w:cs="Arial"/>
        </w:rPr>
        <w:t xml:space="preserve"> </w:t>
      </w:r>
      <w:r>
        <w:rPr>
          <w:rFonts w:ascii="Arial" w:hAnsi="Arial" w:cs="Arial"/>
        </w:rPr>
        <w:t xml:space="preserve">z dopiskiem: „Wadium do przetargu na </w:t>
      </w:r>
      <w:r w:rsidR="0034714E">
        <w:rPr>
          <w:rFonts w:ascii="Arial" w:hAnsi="Arial" w:cs="Arial"/>
        </w:rPr>
        <w:t xml:space="preserve">dostawę </w:t>
      </w:r>
      <w:r w:rsidR="0094163F">
        <w:rPr>
          <w:rFonts w:ascii="Arial" w:hAnsi="Arial" w:cs="Arial"/>
        </w:rPr>
        <w:t>napędów elektrycznych</w:t>
      </w:r>
      <w:r w:rsidR="0094163F" w:rsidRPr="00A77864">
        <w:t xml:space="preserve"> </w:t>
      </w:r>
      <w:r w:rsidR="0094163F">
        <w:rPr>
          <w:rFonts w:ascii="Arial" w:hAnsi="Arial" w:cs="Arial"/>
        </w:rPr>
        <w:t>AUMA SAR 10.2-F10-B3-32-30.4 ze sterownikiem AC01.2-B10.04-L00.01-L10.01-D20.01 oraz AUMA SAR 10.2-F10-B3-63-30.4 ze sterownikiem AC01.2-B10.04-L00.01-L10.01-D20.01”</w:t>
      </w:r>
    </w:p>
    <w:p w14:paraId="7CE6DE1F" w14:textId="233857E4" w:rsidR="002B1262" w:rsidRDefault="00154D9A" w:rsidP="0094163F">
      <w:pPr>
        <w:pStyle w:val="Konspekt1"/>
        <w:spacing w:line="360" w:lineRule="auto"/>
        <w:ind w:left="284" w:hanging="284"/>
        <w:rPr>
          <w:rFonts w:ascii="Arial" w:hAnsi="Arial" w:cs="Arial"/>
        </w:rPr>
      </w:pPr>
      <w:r>
        <w:rPr>
          <w:rFonts w:ascii="Arial" w:hAnsi="Arial" w:cs="Arial"/>
          <w:b/>
        </w:rPr>
        <w:t>1.3.</w:t>
      </w:r>
      <w:r>
        <w:rPr>
          <w:rFonts w:ascii="Arial" w:hAnsi="Arial" w:cs="Arial"/>
        </w:rPr>
        <w:t xml:space="preserve"> Brak wniesienia wadium skutkuje wykluczeniem Wykonawcy z postępowania.</w:t>
      </w:r>
    </w:p>
    <w:p w14:paraId="3FE43822" w14:textId="77777777" w:rsidR="002B1262" w:rsidRDefault="00154D9A">
      <w:pPr>
        <w:pStyle w:val="Konspekt1"/>
        <w:spacing w:line="360" w:lineRule="auto"/>
        <w:rPr>
          <w:rFonts w:ascii="Arial" w:hAnsi="Arial" w:cs="Arial"/>
        </w:rPr>
      </w:pPr>
      <w:r>
        <w:rPr>
          <w:rFonts w:ascii="Arial" w:hAnsi="Arial" w:cs="Arial"/>
          <w:b/>
        </w:rPr>
        <w:t>1.4.</w:t>
      </w:r>
      <w:r>
        <w:rPr>
          <w:rFonts w:ascii="Arial" w:hAnsi="Arial" w:cs="Arial"/>
        </w:rPr>
        <w:t xml:space="preserve"> Zwrot wadium nastąpi jeżeli:</w:t>
      </w:r>
    </w:p>
    <w:p w14:paraId="314A4758" w14:textId="77777777" w:rsidR="002B1262" w:rsidRDefault="00154D9A">
      <w:pPr>
        <w:pStyle w:val="Konspekt1"/>
        <w:numPr>
          <w:ilvl w:val="0"/>
          <w:numId w:val="2"/>
        </w:numPr>
        <w:spacing w:line="360" w:lineRule="auto"/>
        <w:rPr>
          <w:rFonts w:ascii="Arial" w:hAnsi="Arial" w:cs="Arial"/>
        </w:rPr>
      </w:pPr>
      <w:r>
        <w:rPr>
          <w:rFonts w:ascii="Arial" w:hAnsi="Arial" w:cs="Arial"/>
        </w:rPr>
        <w:t>upłynął termin związania ofertą,</w:t>
      </w:r>
    </w:p>
    <w:p w14:paraId="099FD064" w14:textId="77777777" w:rsidR="002B1262" w:rsidRDefault="00154D9A">
      <w:pPr>
        <w:pStyle w:val="Konspekt1"/>
        <w:numPr>
          <w:ilvl w:val="0"/>
          <w:numId w:val="2"/>
        </w:numPr>
        <w:spacing w:line="360" w:lineRule="auto"/>
        <w:rPr>
          <w:rFonts w:ascii="Arial" w:hAnsi="Arial" w:cs="Arial"/>
        </w:rPr>
      </w:pPr>
      <w:r>
        <w:rPr>
          <w:rFonts w:ascii="Arial" w:hAnsi="Arial" w:cs="Arial"/>
        </w:rPr>
        <w:t xml:space="preserve">dla Wykonawców, których oferty nie zostały przyjęte lub zostały odrzucone - niezwłocznie po zatwierdzeniu wyników postępowania przez Zarząd, </w:t>
      </w:r>
    </w:p>
    <w:p w14:paraId="530A4280" w14:textId="77777777" w:rsidR="002B1262" w:rsidRDefault="00154D9A">
      <w:pPr>
        <w:pStyle w:val="Konspekt1"/>
        <w:numPr>
          <w:ilvl w:val="0"/>
          <w:numId w:val="2"/>
        </w:numPr>
        <w:spacing w:line="360" w:lineRule="auto"/>
        <w:rPr>
          <w:rFonts w:ascii="Arial" w:hAnsi="Arial" w:cs="Arial"/>
        </w:rPr>
      </w:pPr>
      <w:r>
        <w:rPr>
          <w:rFonts w:ascii="Arial" w:hAnsi="Arial" w:cs="Arial"/>
        </w:rPr>
        <w:t>dla Wykonawcy, którego oferta została wybrana - niezwłocznie po zawarciu umowy pomiędzy KPEC Spółka z o.o. a Wykonawcą,</w:t>
      </w:r>
    </w:p>
    <w:p w14:paraId="4BA60EDA" w14:textId="77777777" w:rsidR="002B1262" w:rsidRDefault="00154D9A">
      <w:pPr>
        <w:pStyle w:val="Konspekt1"/>
        <w:numPr>
          <w:ilvl w:val="0"/>
          <w:numId w:val="2"/>
        </w:numPr>
        <w:spacing w:line="360" w:lineRule="auto"/>
        <w:rPr>
          <w:rFonts w:ascii="Arial" w:hAnsi="Arial" w:cs="Arial"/>
        </w:rPr>
      </w:pPr>
      <w:r>
        <w:rPr>
          <w:rFonts w:ascii="Arial" w:hAnsi="Arial" w:cs="Arial"/>
        </w:rPr>
        <w:t>Zamawiający unieważnił postępowanie,</w:t>
      </w:r>
    </w:p>
    <w:p w14:paraId="3C949FAE" w14:textId="77777777" w:rsidR="002B1262" w:rsidRDefault="00154D9A">
      <w:pPr>
        <w:pStyle w:val="Konspekt1"/>
        <w:numPr>
          <w:ilvl w:val="0"/>
          <w:numId w:val="2"/>
        </w:numPr>
        <w:spacing w:line="360" w:lineRule="auto"/>
        <w:rPr>
          <w:rFonts w:ascii="Arial" w:hAnsi="Arial" w:cs="Arial"/>
        </w:rPr>
      </w:pPr>
      <w:r>
        <w:rPr>
          <w:rFonts w:ascii="Arial" w:hAnsi="Arial" w:cs="Arial"/>
        </w:rPr>
        <w:lastRenderedPageBreak/>
        <w:t>oferta lub wadium zostało złożone po terminie składania ofert.</w:t>
      </w:r>
    </w:p>
    <w:p w14:paraId="1F19B75A" w14:textId="77777777" w:rsidR="002B1262" w:rsidRDefault="00154D9A">
      <w:pPr>
        <w:pStyle w:val="Konspekt1"/>
        <w:spacing w:line="360" w:lineRule="auto"/>
        <w:rPr>
          <w:rFonts w:ascii="Arial" w:hAnsi="Arial" w:cs="Arial"/>
        </w:rPr>
      </w:pPr>
      <w:r>
        <w:rPr>
          <w:rFonts w:ascii="Arial" w:hAnsi="Arial" w:cs="Arial"/>
          <w:b/>
        </w:rPr>
        <w:t>1.5.</w:t>
      </w:r>
      <w:r>
        <w:rPr>
          <w:rFonts w:ascii="Arial" w:hAnsi="Arial" w:cs="Arial"/>
        </w:rPr>
        <w:t xml:space="preserve"> Zamawiający będzie żądał ponownego wniesienia wadium przez Wykonawcę, któremu zwrócono wadium na podstawie określonej w pkt. 1.4., jeżeli w wyniku rozstrzygnięcia odwołania jego oferta została wybrana jako najkorzystniejsza. Wykonawca musi wnieść wadium w terminie ustalonym przez Zamawiającego.</w:t>
      </w:r>
    </w:p>
    <w:p w14:paraId="389BA8ED" w14:textId="77777777" w:rsidR="002B1262" w:rsidRDefault="00154D9A">
      <w:pPr>
        <w:pStyle w:val="Konspekt1"/>
        <w:spacing w:line="360" w:lineRule="auto"/>
        <w:rPr>
          <w:rFonts w:ascii="Arial" w:hAnsi="Arial" w:cs="Arial"/>
        </w:rPr>
      </w:pPr>
      <w:r>
        <w:rPr>
          <w:rFonts w:ascii="Arial" w:hAnsi="Arial" w:cs="Arial"/>
          <w:b/>
        </w:rPr>
        <w:t>1.6.</w:t>
      </w:r>
      <w:r>
        <w:rPr>
          <w:rFonts w:ascii="Arial" w:hAnsi="Arial" w:cs="Arial"/>
        </w:rPr>
        <w:t xml:space="preserve"> Zamawiający zatrzymuje wadium wraz z odsetkami, jeżeli Wykonawca, w odpowiedzi na wezwanie, z przyczyn leżących po jego stronie, nie złożył wymaganych oświadczeń lub dokumentów, pełnomocnictw lub nie wyraził zgody na poprawienie oczywistej omyłki pisarskiej lub rachunkowej, co spowodowało brak możliwości wybrania oferty złożonej przez Wykonawcę jako najkorzystniejszej</w:t>
      </w:r>
    </w:p>
    <w:p w14:paraId="46AC4C89" w14:textId="77777777" w:rsidR="002B1262" w:rsidRDefault="00154D9A">
      <w:pPr>
        <w:pStyle w:val="Konspekt1"/>
        <w:spacing w:line="360" w:lineRule="auto"/>
        <w:rPr>
          <w:rFonts w:ascii="Arial" w:hAnsi="Arial" w:cs="Arial"/>
        </w:rPr>
      </w:pPr>
      <w:r>
        <w:rPr>
          <w:rFonts w:ascii="Arial" w:hAnsi="Arial" w:cs="Arial"/>
          <w:b/>
        </w:rPr>
        <w:t>1.7.</w:t>
      </w:r>
      <w:r>
        <w:rPr>
          <w:rFonts w:ascii="Arial" w:hAnsi="Arial" w:cs="Arial"/>
        </w:rPr>
        <w:t xml:space="preserve"> Wykonawca traci wadium jeżeli: </w:t>
      </w:r>
    </w:p>
    <w:p w14:paraId="5B0105B3" w14:textId="77777777" w:rsidR="002B1262" w:rsidRDefault="00154D9A">
      <w:pPr>
        <w:pStyle w:val="Konspekt1"/>
        <w:numPr>
          <w:ilvl w:val="0"/>
          <w:numId w:val="3"/>
        </w:numPr>
        <w:spacing w:line="360" w:lineRule="auto"/>
        <w:rPr>
          <w:rFonts w:ascii="Arial" w:hAnsi="Arial" w:cs="Arial"/>
        </w:rPr>
      </w:pPr>
      <w:r>
        <w:rPr>
          <w:rFonts w:ascii="Arial" w:hAnsi="Arial" w:cs="Arial"/>
        </w:rPr>
        <w:t xml:space="preserve">odmówił podpisania umowy na warunkach określonych w Specyfikacji Warunkach Zamówienia, </w:t>
      </w:r>
    </w:p>
    <w:p w14:paraId="51448D60" w14:textId="77777777" w:rsidR="002B1262" w:rsidRDefault="00154D9A">
      <w:pPr>
        <w:pStyle w:val="Konspekt1"/>
        <w:numPr>
          <w:ilvl w:val="0"/>
          <w:numId w:val="3"/>
        </w:numPr>
        <w:spacing w:line="360" w:lineRule="auto"/>
        <w:rPr>
          <w:rFonts w:ascii="Arial" w:hAnsi="Arial" w:cs="Arial"/>
        </w:rPr>
      </w:pPr>
      <w:r>
        <w:rPr>
          <w:rFonts w:ascii="Arial" w:hAnsi="Arial" w:cs="Arial"/>
        </w:rPr>
        <w:t>zawarcie umowy stanie się niemożliwe z przyczyn leżących po stronie Wykonawcy,</w:t>
      </w:r>
    </w:p>
    <w:p w14:paraId="4DF0848D" w14:textId="77777777" w:rsidR="002B1262" w:rsidRDefault="00154D9A">
      <w:pPr>
        <w:pStyle w:val="Konspekt1"/>
        <w:numPr>
          <w:ilvl w:val="0"/>
          <w:numId w:val="3"/>
        </w:numPr>
        <w:spacing w:line="360" w:lineRule="auto"/>
        <w:rPr>
          <w:rFonts w:ascii="Arial" w:hAnsi="Arial" w:cs="Arial"/>
        </w:rPr>
      </w:pPr>
      <w:r>
        <w:rPr>
          <w:rFonts w:ascii="Arial" w:hAnsi="Arial" w:cs="Arial"/>
        </w:rPr>
        <w:t>wycofa ofertę po terminie składania ofert.</w:t>
      </w:r>
    </w:p>
    <w:p w14:paraId="1F19E58C" w14:textId="77777777" w:rsidR="002B1262" w:rsidRDefault="002B1262">
      <w:pPr>
        <w:spacing w:line="360" w:lineRule="auto"/>
        <w:jc w:val="both"/>
        <w:rPr>
          <w:sz w:val="16"/>
          <w:szCs w:val="16"/>
        </w:rPr>
      </w:pPr>
    </w:p>
    <w:p w14:paraId="3F87FAE9" w14:textId="77777777" w:rsidR="002B1262" w:rsidRDefault="00154D9A">
      <w:pPr>
        <w:pStyle w:val="Nagwek1"/>
        <w:rPr>
          <w:rFonts w:ascii="Arial" w:hAnsi="Arial"/>
          <w:bCs/>
          <w:sz w:val="20"/>
        </w:rPr>
      </w:pPr>
      <w:r>
        <w:rPr>
          <w:rFonts w:ascii="Arial" w:hAnsi="Arial"/>
          <w:bCs/>
          <w:sz w:val="20"/>
        </w:rPr>
        <w:t>CZĘŚĆ V. SPOSÓB POROZUMIEWANIA SIĘ ZAMAWIAJĄCEGO Z WYKONAWCAMI</w:t>
      </w:r>
    </w:p>
    <w:p w14:paraId="5EB18852" w14:textId="77777777" w:rsidR="002B1262" w:rsidRDefault="002B1262">
      <w:pPr>
        <w:spacing w:line="360" w:lineRule="auto"/>
        <w:rPr>
          <w:rFonts w:ascii="Arial" w:hAnsi="Arial" w:cs="Arial"/>
          <w:sz w:val="16"/>
          <w:szCs w:val="16"/>
        </w:rPr>
      </w:pPr>
    </w:p>
    <w:p w14:paraId="5BC79D29" w14:textId="77777777" w:rsidR="002B1262" w:rsidRDefault="00154D9A">
      <w:pPr>
        <w:spacing w:line="360" w:lineRule="auto"/>
        <w:jc w:val="both"/>
        <w:rPr>
          <w:rFonts w:ascii="Arial" w:hAnsi="Arial" w:cs="Arial"/>
          <w:b/>
        </w:rPr>
      </w:pPr>
      <w:r>
        <w:rPr>
          <w:rFonts w:ascii="Arial" w:hAnsi="Arial" w:cs="Arial"/>
          <w:b/>
        </w:rPr>
        <w:t>1. SPOSÓB POROZUMIEWANIA SIĘ Z WYKONAWCAMI</w:t>
      </w:r>
    </w:p>
    <w:p w14:paraId="2B9D0D32" w14:textId="6D5DAB55" w:rsidR="002B1262" w:rsidRDefault="00154D9A">
      <w:pPr>
        <w:spacing w:line="360" w:lineRule="auto"/>
        <w:jc w:val="both"/>
        <w:rPr>
          <w:rFonts w:ascii="Arial" w:hAnsi="Arial" w:cs="Arial"/>
        </w:rPr>
      </w:pPr>
      <w:r>
        <w:rPr>
          <w:rFonts w:ascii="Arial" w:hAnsi="Arial" w:cs="Arial"/>
          <w:b/>
        </w:rPr>
        <w:t>1.</w:t>
      </w:r>
      <w:r w:rsidR="00182799">
        <w:rPr>
          <w:rFonts w:ascii="Arial" w:hAnsi="Arial" w:cs="Arial"/>
          <w:b/>
        </w:rPr>
        <w:t>1</w:t>
      </w:r>
      <w:r>
        <w:rPr>
          <w:rFonts w:ascii="Arial" w:hAnsi="Arial" w:cs="Arial"/>
          <w:b/>
        </w:rPr>
        <w:t>.</w:t>
      </w:r>
      <w:r>
        <w:rPr>
          <w:rFonts w:ascii="Arial" w:hAnsi="Arial" w:cs="Arial"/>
        </w:rPr>
        <w:t xml:space="preserve"> W postępowaniu komunikacja między Zamawiającym a Wykonawcami odbywa się:</w:t>
      </w:r>
    </w:p>
    <w:p w14:paraId="430FF07C" w14:textId="77777777" w:rsidR="002B1262" w:rsidRDefault="00154D9A">
      <w:pPr>
        <w:spacing w:line="360" w:lineRule="auto"/>
        <w:jc w:val="both"/>
        <w:rPr>
          <w:rFonts w:ascii="Arial" w:hAnsi="Arial" w:cs="Arial"/>
        </w:rPr>
      </w:pPr>
      <w:r>
        <w:rPr>
          <w:rFonts w:ascii="Arial" w:hAnsi="Arial" w:cs="Arial"/>
        </w:rPr>
        <w:t>a) w formie pisemnej - poprzez operatora pocztowego lub Kancelarię Zamawiającego, mieszczącą się przy ul. Ks. J. Schulza 5 w Bydgoszczy, bud. A,</w:t>
      </w:r>
    </w:p>
    <w:p w14:paraId="55899D29" w14:textId="77777777" w:rsidR="002B1262" w:rsidRDefault="00154D9A">
      <w:pPr>
        <w:spacing w:line="360" w:lineRule="auto"/>
        <w:jc w:val="both"/>
        <w:rPr>
          <w:rFonts w:ascii="Arial" w:hAnsi="Arial" w:cs="Arial"/>
        </w:rPr>
      </w:pPr>
      <w:r>
        <w:rPr>
          <w:rFonts w:ascii="Arial" w:hAnsi="Arial" w:cs="Arial"/>
        </w:rPr>
        <w:t xml:space="preserve">b) elektronicznie za pośrednictwem platformy </w:t>
      </w:r>
      <w:hyperlink r:id="rId12" w:history="1">
        <w:r w:rsidR="002B1262">
          <w:rPr>
            <w:rStyle w:val="Hipercze"/>
            <w:rFonts w:ascii="Arial" w:hAnsi="Arial" w:cs="Arial"/>
          </w:rPr>
          <w:t>www.platformazakupowa.pl</w:t>
        </w:r>
      </w:hyperlink>
      <w:r>
        <w:rPr>
          <w:rFonts w:ascii="Arial" w:hAnsi="Arial" w:cs="Arial"/>
        </w:rPr>
        <w:t>, w miejscu publikacji ogłoszenia i dokumentacji przetargowej odbywa się za pomocą formularza „Wyślij wiadomość”.</w:t>
      </w:r>
    </w:p>
    <w:p w14:paraId="1B5F1F1D" w14:textId="77777777" w:rsidR="002B1262" w:rsidRDefault="00154D9A">
      <w:pPr>
        <w:spacing w:line="360" w:lineRule="auto"/>
        <w:jc w:val="both"/>
        <w:rPr>
          <w:rFonts w:ascii="Arial" w:hAnsi="Arial" w:cs="Arial"/>
        </w:rPr>
      </w:pPr>
      <w:r>
        <w:rPr>
          <w:rFonts w:ascii="Arial" w:hAnsi="Arial" w:cs="Arial"/>
        </w:rPr>
        <w:t xml:space="preserve">c) e-mailem poprzez adres </w:t>
      </w:r>
      <w:hyperlink r:id="rId13" w:history="1">
        <w:r w:rsidR="002B1262">
          <w:rPr>
            <w:rStyle w:val="Hipercze"/>
            <w:rFonts w:ascii="Arial" w:hAnsi="Arial" w:cs="Arial"/>
          </w:rPr>
          <w:t>zaopatrzenie@kpec.bydgoszcz.pl</w:t>
        </w:r>
      </w:hyperlink>
      <w:r>
        <w:rPr>
          <w:rFonts w:ascii="Arial" w:hAnsi="Arial" w:cs="Arial"/>
        </w:rPr>
        <w:t>.</w:t>
      </w:r>
    </w:p>
    <w:p w14:paraId="2B39609F" w14:textId="5C5F501F" w:rsidR="002B1262" w:rsidRDefault="00154D9A">
      <w:pPr>
        <w:spacing w:line="360" w:lineRule="auto"/>
        <w:rPr>
          <w:rFonts w:ascii="Arial" w:hAnsi="Arial" w:cs="Arial"/>
        </w:rPr>
      </w:pPr>
      <w:r>
        <w:rPr>
          <w:rFonts w:ascii="Arial" w:hAnsi="Arial" w:cs="Arial"/>
          <w:b/>
        </w:rPr>
        <w:t>1.</w:t>
      </w:r>
      <w:r w:rsidR="00182799">
        <w:rPr>
          <w:rFonts w:ascii="Arial" w:hAnsi="Arial" w:cs="Arial"/>
          <w:b/>
        </w:rPr>
        <w:t>2</w:t>
      </w:r>
      <w:r>
        <w:rPr>
          <w:rFonts w:ascii="Arial" w:hAnsi="Arial" w:cs="Arial"/>
          <w:b/>
        </w:rPr>
        <w:t>.</w:t>
      </w:r>
      <w:r>
        <w:rPr>
          <w:rFonts w:ascii="Arial" w:hAnsi="Arial" w:cs="Arial"/>
        </w:rPr>
        <w:t xml:space="preserve"> Link do postępowania dostępny jest na stronie Biuletynu Informacji Publicznej KPEC Sp. z o.o. w Bydgoszczy (</w:t>
      </w:r>
      <w:hyperlink r:id="rId14" w:history="1">
        <w:r w:rsidR="002B1262">
          <w:rPr>
            <w:rStyle w:val="Hipercze"/>
            <w:rFonts w:ascii="Arial" w:hAnsi="Arial" w:cs="Arial"/>
          </w:rPr>
          <w:t>www.bip.kpec.bydgoszcz.pl</w:t>
        </w:r>
      </w:hyperlink>
      <w:r>
        <w:rPr>
          <w:rFonts w:ascii="Arial" w:hAnsi="Arial" w:cs="Arial"/>
        </w:rPr>
        <w:t xml:space="preserve">) w zakładce „PLATFORMA ZAKUPOWA” lub bezpośrednio poprzez dedykowany profil KPEC Sp. z o.o. w Bydgoszczy: </w:t>
      </w:r>
      <w:hyperlink r:id="rId15" w:history="1">
        <w:r w:rsidR="002B1262">
          <w:rPr>
            <w:rStyle w:val="Hipercze"/>
            <w:rFonts w:ascii="Arial" w:hAnsi="Arial" w:cs="Arial"/>
          </w:rPr>
          <w:t>www.platformazakupowa.pl/pn/kpec_bydgoszcz</w:t>
        </w:r>
      </w:hyperlink>
      <w:r>
        <w:rPr>
          <w:rFonts w:ascii="Arial" w:hAnsi="Arial" w:cs="Arial"/>
        </w:rPr>
        <w:t>.</w:t>
      </w:r>
    </w:p>
    <w:p w14:paraId="2C5A82E7" w14:textId="36F89132" w:rsidR="00182799" w:rsidRPr="00182799" w:rsidRDefault="00154D9A">
      <w:pPr>
        <w:spacing w:line="360" w:lineRule="auto"/>
        <w:jc w:val="both"/>
        <w:rPr>
          <w:rFonts w:ascii="Arial" w:hAnsi="Arial" w:cs="Arial"/>
          <w:bCs/>
        </w:rPr>
      </w:pPr>
      <w:r>
        <w:rPr>
          <w:rFonts w:ascii="Arial" w:hAnsi="Arial" w:cs="Arial"/>
          <w:b/>
        </w:rPr>
        <w:t>1.</w:t>
      </w:r>
      <w:r w:rsidR="00182799">
        <w:rPr>
          <w:rFonts w:ascii="Arial" w:hAnsi="Arial" w:cs="Arial"/>
          <w:b/>
        </w:rPr>
        <w:t>3</w:t>
      </w:r>
      <w:r>
        <w:rPr>
          <w:rFonts w:ascii="Arial" w:hAnsi="Arial" w:cs="Arial"/>
          <w:b/>
        </w:rPr>
        <w:t xml:space="preserve">. </w:t>
      </w:r>
      <w:r w:rsidR="00182799" w:rsidRPr="00182799">
        <w:rPr>
          <w:rFonts w:ascii="Arial" w:hAnsi="Arial" w:cs="Arial"/>
          <w:bCs/>
        </w:rPr>
        <w:t>Link do postępowania dostępny jest na stronie Biuletynu Informacji Publicznej KPEC Sp. z o.o. w Bydgoszczy (</w:t>
      </w:r>
      <w:hyperlink r:id="rId16" w:history="1">
        <w:r w:rsidR="00182799" w:rsidRPr="003B157C">
          <w:rPr>
            <w:rStyle w:val="Hipercze"/>
            <w:rFonts w:ascii="Arial" w:hAnsi="Arial" w:cs="Arial"/>
            <w:bCs/>
          </w:rPr>
          <w:t>www.bip.kpec.bydgoszcz.pl</w:t>
        </w:r>
      </w:hyperlink>
      <w:r w:rsidR="00182799" w:rsidRPr="00182799">
        <w:rPr>
          <w:rFonts w:ascii="Arial" w:hAnsi="Arial" w:cs="Arial"/>
          <w:bCs/>
        </w:rPr>
        <w:t>)</w:t>
      </w:r>
      <w:r w:rsidR="00182799">
        <w:rPr>
          <w:rFonts w:ascii="Arial" w:hAnsi="Arial" w:cs="Arial"/>
          <w:bCs/>
        </w:rPr>
        <w:t xml:space="preserve"> </w:t>
      </w:r>
      <w:r w:rsidR="00182799" w:rsidRPr="00182799">
        <w:rPr>
          <w:rFonts w:ascii="Arial" w:hAnsi="Arial" w:cs="Arial"/>
          <w:bCs/>
        </w:rPr>
        <w:t xml:space="preserve"> w zakładce „PLATFORMA ZAKUPOWA” lub bezpośrednio poprzez dedykowany profil KPEC Sp. z o.o. w Bydgoszczy: </w:t>
      </w:r>
      <w:hyperlink r:id="rId17" w:history="1">
        <w:r w:rsidR="00182799" w:rsidRPr="003B157C">
          <w:rPr>
            <w:rStyle w:val="Hipercze"/>
            <w:rFonts w:ascii="Arial" w:hAnsi="Arial" w:cs="Arial"/>
            <w:bCs/>
          </w:rPr>
          <w:t>www.platformazakupowa.pl/pn/kpec_bydgoszcz</w:t>
        </w:r>
      </w:hyperlink>
      <w:r w:rsidR="00182799">
        <w:rPr>
          <w:rFonts w:ascii="Arial" w:hAnsi="Arial" w:cs="Arial"/>
          <w:bCs/>
          <w:u w:val="single"/>
        </w:rPr>
        <w:t xml:space="preserve">. </w:t>
      </w:r>
    </w:p>
    <w:p w14:paraId="533C795F" w14:textId="05D7576A" w:rsidR="002B1262" w:rsidRDefault="00182799">
      <w:pPr>
        <w:spacing w:line="360" w:lineRule="auto"/>
        <w:jc w:val="both"/>
        <w:rPr>
          <w:rFonts w:ascii="Arial" w:hAnsi="Arial" w:cs="Arial"/>
        </w:rPr>
      </w:pPr>
      <w:r w:rsidRPr="00182799">
        <w:rPr>
          <w:rFonts w:ascii="Arial" w:hAnsi="Arial" w:cs="Arial"/>
          <w:b/>
          <w:bCs/>
        </w:rPr>
        <w:t>1.4</w:t>
      </w:r>
      <w:r>
        <w:rPr>
          <w:rFonts w:ascii="Arial" w:hAnsi="Arial" w:cs="Arial"/>
        </w:rPr>
        <w:t xml:space="preserve">. Zamawiający w uzasadnionych przypadkach może, przed upływem terminu składania ofert, zmienić treść SWZ. Dokonaną zmianę SWZ Zamawiający zamieszcza za pośrednictwem portalu </w:t>
      </w:r>
      <w:hyperlink r:id="rId18" w:history="1">
        <w:r>
          <w:rPr>
            <w:rStyle w:val="Hipercze"/>
            <w:rFonts w:ascii="Arial" w:hAnsi="Arial" w:cs="Arial"/>
          </w:rPr>
          <w:t>www.platformazakupowa.pl</w:t>
        </w:r>
      </w:hyperlink>
      <w:r>
        <w:rPr>
          <w:rFonts w:ascii="Arial" w:hAnsi="Arial" w:cs="Arial"/>
        </w:rPr>
        <w:t xml:space="preserve"> w miejscu publikacji ogłoszenia.</w:t>
      </w:r>
    </w:p>
    <w:p w14:paraId="08150041" w14:textId="6EA0B034" w:rsidR="002B1262" w:rsidRPr="00182799" w:rsidRDefault="00154D9A">
      <w:pPr>
        <w:spacing w:line="360" w:lineRule="auto"/>
        <w:jc w:val="both"/>
        <w:rPr>
          <w:rFonts w:ascii="Arial" w:hAnsi="Arial" w:cs="Arial"/>
        </w:rPr>
      </w:pPr>
      <w:r>
        <w:rPr>
          <w:rFonts w:ascii="Arial" w:hAnsi="Arial" w:cs="Arial"/>
          <w:b/>
        </w:rPr>
        <w:t>1.</w:t>
      </w:r>
      <w:r w:rsidR="00182799">
        <w:rPr>
          <w:rFonts w:ascii="Arial" w:hAnsi="Arial" w:cs="Arial"/>
          <w:b/>
        </w:rPr>
        <w:t>5</w:t>
      </w:r>
      <w:r>
        <w:rPr>
          <w:rFonts w:ascii="Arial" w:hAnsi="Arial" w:cs="Arial"/>
          <w:b/>
        </w:rPr>
        <w:t>.</w:t>
      </w:r>
      <w:r>
        <w:rPr>
          <w:rFonts w:ascii="Arial" w:hAnsi="Arial" w:cs="Arial"/>
        </w:rPr>
        <w:t xml:space="preserve"> Wszelkie dokumenty, które Zamawiający zobowiązany jest opublikować na stronie internetowej, dostępne będą za pośrednictwem portalu </w:t>
      </w:r>
      <w:hyperlink r:id="rId19" w:history="1">
        <w:r w:rsidR="002B1262">
          <w:rPr>
            <w:rStyle w:val="Hipercze"/>
            <w:rFonts w:ascii="Arial" w:hAnsi="Arial" w:cs="Arial"/>
          </w:rPr>
          <w:t>www.platformazakupowa.pl</w:t>
        </w:r>
      </w:hyperlink>
      <w:r>
        <w:rPr>
          <w:rFonts w:ascii="Arial" w:hAnsi="Arial" w:cs="Arial"/>
        </w:rPr>
        <w:t xml:space="preserve"> w miejscu publikacji ogłoszenia.</w:t>
      </w:r>
    </w:p>
    <w:p w14:paraId="28B78120" w14:textId="77777777" w:rsidR="002B1262" w:rsidRDefault="002B1262">
      <w:pPr>
        <w:spacing w:line="360" w:lineRule="auto"/>
        <w:jc w:val="both"/>
        <w:rPr>
          <w:rFonts w:ascii="Arial" w:hAnsi="Arial" w:cs="Arial"/>
          <w:b/>
        </w:rPr>
      </w:pPr>
    </w:p>
    <w:p w14:paraId="22E1755B" w14:textId="77777777" w:rsidR="002B1262" w:rsidRDefault="00154D9A">
      <w:pPr>
        <w:spacing w:line="360" w:lineRule="auto"/>
        <w:jc w:val="both"/>
        <w:rPr>
          <w:rFonts w:ascii="Arial" w:hAnsi="Arial" w:cs="Arial"/>
          <w:b/>
        </w:rPr>
      </w:pPr>
      <w:r>
        <w:rPr>
          <w:rFonts w:ascii="Arial" w:hAnsi="Arial" w:cs="Arial"/>
          <w:b/>
        </w:rPr>
        <w:t>2. OPIS SPOSOBU UDZIELANIA WYJAŚNIEŃ</w:t>
      </w:r>
    </w:p>
    <w:p w14:paraId="3E5FD789"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Każdy Wykonawca może zwrócić się do Zamawiającego o wyjaśnienie treści Specyfikacji Warunków Zamówienia. Zamawiający może nie udzielić odpowiedzi na złożone zapytanie.</w:t>
      </w:r>
    </w:p>
    <w:p w14:paraId="7DDC7470" w14:textId="77777777" w:rsidR="002B1262" w:rsidRDefault="00154D9A">
      <w:pPr>
        <w:spacing w:line="360" w:lineRule="auto"/>
        <w:jc w:val="both"/>
        <w:rPr>
          <w:rFonts w:ascii="Arial" w:hAnsi="Arial" w:cs="Arial"/>
        </w:rPr>
      </w:pPr>
      <w:r>
        <w:rPr>
          <w:rFonts w:ascii="Arial" w:hAnsi="Arial" w:cs="Arial"/>
          <w:b/>
        </w:rPr>
        <w:t>2.2.</w:t>
      </w:r>
      <w:r>
        <w:rPr>
          <w:rFonts w:ascii="Arial" w:hAnsi="Arial" w:cs="Arial"/>
        </w:rPr>
        <w:t xml:space="preserve"> Treść zapytań wraz z udzielonymi wyjaśnieniami Zamawiający, bez ujawniania źródeł zapytania, umieści za pośrednictwem portalu </w:t>
      </w:r>
      <w:hyperlink r:id="rId20" w:history="1">
        <w:r w:rsidR="002B1262">
          <w:rPr>
            <w:rStyle w:val="Hipercze"/>
            <w:rFonts w:ascii="Arial" w:hAnsi="Arial" w:cs="Arial"/>
          </w:rPr>
          <w:t>www.platformazakupowa.pl</w:t>
        </w:r>
      </w:hyperlink>
      <w:r>
        <w:rPr>
          <w:rFonts w:ascii="Arial" w:hAnsi="Arial" w:cs="Arial"/>
        </w:rPr>
        <w:t xml:space="preserve"> w miejscu publikacji ogłoszenia.</w:t>
      </w:r>
    </w:p>
    <w:p w14:paraId="0D6BEC72" w14:textId="77777777" w:rsidR="002B1262" w:rsidRDefault="00154D9A">
      <w:pPr>
        <w:spacing w:line="360" w:lineRule="auto"/>
        <w:jc w:val="both"/>
        <w:rPr>
          <w:rFonts w:ascii="Arial" w:hAnsi="Arial" w:cs="Arial"/>
        </w:rPr>
      </w:pPr>
      <w:r>
        <w:rPr>
          <w:rFonts w:ascii="Arial" w:hAnsi="Arial" w:cs="Arial"/>
          <w:b/>
        </w:rPr>
        <w:lastRenderedPageBreak/>
        <w:t>2.3.</w:t>
      </w:r>
      <w:r>
        <w:rPr>
          <w:rFonts w:ascii="Arial" w:hAnsi="Arial" w:cs="Arial"/>
        </w:rPr>
        <w:t xml:space="preserve"> O modyfikacji SWZ Dział prowadzący postępowanie  informuje zidentyfikowanych w postępowaniu Wykonawców lub za pośrednictwem portalu </w:t>
      </w:r>
      <w:hyperlink r:id="rId21" w:history="1">
        <w:r w:rsidR="002B1262">
          <w:rPr>
            <w:rStyle w:val="Hipercze"/>
            <w:rFonts w:ascii="Arial" w:hAnsi="Arial" w:cs="Arial"/>
          </w:rPr>
          <w:t>www.platformazakupowa.pl</w:t>
        </w:r>
      </w:hyperlink>
      <w:r>
        <w:rPr>
          <w:rFonts w:ascii="Arial" w:hAnsi="Arial" w:cs="Arial"/>
        </w:rPr>
        <w:t xml:space="preserve"> w miejscu publikacji ogłoszenia.</w:t>
      </w:r>
    </w:p>
    <w:p w14:paraId="005A795B" w14:textId="77777777" w:rsidR="002B1262" w:rsidRDefault="00154D9A">
      <w:pPr>
        <w:spacing w:line="360" w:lineRule="auto"/>
        <w:jc w:val="both"/>
        <w:rPr>
          <w:rFonts w:ascii="Arial" w:hAnsi="Arial" w:cs="Arial"/>
        </w:rPr>
      </w:pPr>
      <w:r>
        <w:rPr>
          <w:rFonts w:ascii="Arial" w:hAnsi="Arial" w:cs="Arial"/>
          <w:b/>
        </w:rPr>
        <w:t>2.4.</w:t>
      </w:r>
      <w:r>
        <w:rPr>
          <w:rFonts w:ascii="Arial" w:hAnsi="Arial" w:cs="Arial"/>
        </w:rPr>
        <w:t xml:space="preserve"> Jeżeli w wyniku modyfikacji treści SWZ niezbędny byłby dodatkowy czas na wprowadzenie zmian w ofertach, Dział prowadzący postępowanie zobligowany jest do przesunięcia terminu składania i otwarcia ofert.</w:t>
      </w:r>
    </w:p>
    <w:p w14:paraId="22A2AFA2" w14:textId="77777777" w:rsidR="00182799" w:rsidRDefault="00182799">
      <w:pPr>
        <w:spacing w:line="360" w:lineRule="auto"/>
        <w:jc w:val="both"/>
        <w:rPr>
          <w:rFonts w:ascii="Arial" w:hAnsi="Arial" w:cs="Arial"/>
          <w:sz w:val="16"/>
          <w:szCs w:val="16"/>
        </w:rPr>
      </w:pPr>
    </w:p>
    <w:p w14:paraId="34C384BB" w14:textId="77777777" w:rsidR="002B1262" w:rsidRDefault="00154D9A">
      <w:pPr>
        <w:pStyle w:val="Nagwek1"/>
        <w:rPr>
          <w:rFonts w:ascii="Arial" w:hAnsi="Arial"/>
          <w:bCs/>
          <w:sz w:val="20"/>
        </w:rPr>
      </w:pPr>
      <w:r>
        <w:rPr>
          <w:rFonts w:ascii="Arial" w:hAnsi="Arial"/>
          <w:bCs/>
          <w:sz w:val="20"/>
        </w:rPr>
        <w:t>CZĘŚĆ VI. TERMIN ZWIĄZANIA OFERTĄ</w:t>
      </w:r>
    </w:p>
    <w:p w14:paraId="4BC7C337" w14:textId="77777777" w:rsidR="002B1262" w:rsidRDefault="002B1262">
      <w:pPr>
        <w:pStyle w:val="NormalnyArial"/>
        <w:spacing w:line="360" w:lineRule="auto"/>
        <w:rPr>
          <w:sz w:val="16"/>
          <w:szCs w:val="16"/>
        </w:rPr>
      </w:pPr>
    </w:p>
    <w:p w14:paraId="4998E12F" w14:textId="77777777" w:rsidR="002B1262" w:rsidRDefault="00154D9A">
      <w:pPr>
        <w:pStyle w:val="NormalnyArial"/>
        <w:spacing w:line="360" w:lineRule="auto"/>
        <w:jc w:val="both"/>
      </w:pPr>
      <w:r>
        <w:rPr>
          <w:b/>
        </w:rPr>
        <w:t xml:space="preserve">1. </w:t>
      </w:r>
      <w:r>
        <w:t>Wykonawcy pozostają związani ofertą przez okres 30 dni. Bieg terminu związania ofertą rozpoczyna się wraz z upływem terminu składania ofert.</w:t>
      </w:r>
    </w:p>
    <w:p w14:paraId="09039780" w14:textId="77777777" w:rsidR="002B1262" w:rsidRDefault="00154D9A">
      <w:pPr>
        <w:pStyle w:val="NormalnyArial"/>
        <w:spacing w:line="360" w:lineRule="auto"/>
        <w:jc w:val="both"/>
      </w:pPr>
      <w:r>
        <w:rPr>
          <w:b/>
        </w:rPr>
        <w:t xml:space="preserve">2. </w:t>
      </w:r>
      <w:r>
        <w:t>Treść oświadczenia o terminie związania ofertą zawarta jest w formularzu oferty.</w:t>
      </w:r>
    </w:p>
    <w:p w14:paraId="69D7D1A7" w14:textId="77777777" w:rsidR="002B1262" w:rsidRDefault="002B1262">
      <w:pPr>
        <w:pStyle w:val="NormalnyArial"/>
        <w:spacing w:line="360" w:lineRule="auto"/>
        <w:jc w:val="both"/>
        <w:rPr>
          <w:sz w:val="16"/>
          <w:szCs w:val="16"/>
        </w:rPr>
      </w:pPr>
    </w:p>
    <w:p w14:paraId="1792F0CD" w14:textId="77777777" w:rsidR="002B1262" w:rsidRDefault="00154D9A">
      <w:pPr>
        <w:spacing w:line="360" w:lineRule="auto"/>
        <w:jc w:val="both"/>
        <w:rPr>
          <w:rFonts w:ascii="Arial" w:hAnsi="Arial" w:cs="Arial"/>
          <w:sz w:val="16"/>
          <w:szCs w:val="16"/>
        </w:rPr>
      </w:pPr>
      <w:r>
        <w:rPr>
          <w:rFonts w:ascii="Arial" w:hAnsi="Arial"/>
          <w:b/>
          <w:bCs/>
          <w:u w:val="single"/>
        </w:rPr>
        <w:t>CZĘŚĆ VII. OPIS SPOSOBU PRZYGOTOWANIA OFERTY</w:t>
      </w:r>
    </w:p>
    <w:p w14:paraId="7B2CA8FC" w14:textId="77777777" w:rsidR="002B1262" w:rsidRDefault="00154D9A">
      <w:pPr>
        <w:spacing w:line="360" w:lineRule="auto"/>
        <w:jc w:val="both"/>
        <w:rPr>
          <w:rFonts w:ascii="Arial" w:hAnsi="Arial" w:cs="Arial"/>
        </w:rPr>
      </w:pPr>
      <w:r>
        <w:rPr>
          <w:rFonts w:ascii="Arial" w:hAnsi="Arial" w:cs="Arial"/>
          <w:b/>
        </w:rPr>
        <w:t>1.</w:t>
      </w:r>
      <w:r>
        <w:rPr>
          <w:rFonts w:ascii="Arial" w:hAnsi="Arial" w:cs="Arial"/>
        </w:rPr>
        <w:t xml:space="preserve"> Wykonawcy ponoszą wszelkie koszty własne związane z przygotowaniem i złożeniem oferty, niezależnie od wyniku postępowania.</w:t>
      </w:r>
    </w:p>
    <w:p w14:paraId="7B5BB471" w14:textId="77777777" w:rsidR="002B1262" w:rsidRDefault="00154D9A">
      <w:pPr>
        <w:spacing w:line="360" w:lineRule="auto"/>
        <w:jc w:val="both"/>
        <w:rPr>
          <w:rFonts w:ascii="Arial" w:hAnsi="Arial" w:cs="Arial"/>
        </w:rPr>
      </w:pPr>
      <w:r>
        <w:rPr>
          <w:rFonts w:ascii="Arial" w:hAnsi="Arial" w:cs="Arial"/>
          <w:b/>
        </w:rPr>
        <w:t>2.</w:t>
      </w:r>
      <w:r>
        <w:rPr>
          <w:rFonts w:ascii="Arial" w:hAnsi="Arial" w:cs="Arial"/>
        </w:rPr>
        <w:t xml:space="preserve"> Oferta powinna zawierać:</w:t>
      </w:r>
    </w:p>
    <w:p w14:paraId="08265EA5"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Formularz oferty napisany zgodnie ze wzorem zawartym w Załączniku nr 2 do SWZ lub poprzez wpisanie wartości oferty w odpowiednim polu na platformie;</w:t>
      </w:r>
    </w:p>
    <w:p w14:paraId="4309A2B4" w14:textId="77777777" w:rsidR="002B1262" w:rsidRDefault="00154D9A">
      <w:pPr>
        <w:spacing w:line="360" w:lineRule="auto"/>
        <w:jc w:val="both"/>
        <w:rPr>
          <w:rFonts w:ascii="Arial" w:hAnsi="Arial" w:cs="Arial"/>
        </w:rPr>
      </w:pPr>
      <w:r>
        <w:rPr>
          <w:rFonts w:ascii="Arial" w:hAnsi="Arial" w:cs="Arial"/>
          <w:b/>
        </w:rPr>
        <w:t>2.2.</w:t>
      </w:r>
      <w:r>
        <w:rPr>
          <w:rFonts w:ascii="Arial" w:hAnsi="Arial" w:cs="Arial"/>
        </w:rPr>
        <w:t xml:space="preserve"> 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w:t>
      </w:r>
    </w:p>
    <w:p w14:paraId="63B3A729" w14:textId="77777777" w:rsidR="002B1262" w:rsidRDefault="00154D9A">
      <w:pPr>
        <w:spacing w:line="360" w:lineRule="auto"/>
        <w:jc w:val="both"/>
        <w:rPr>
          <w:rFonts w:ascii="Arial" w:hAnsi="Arial" w:cs="Arial"/>
        </w:rPr>
      </w:pPr>
      <w:r>
        <w:rPr>
          <w:rFonts w:ascii="Arial" w:hAnsi="Arial" w:cs="Arial"/>
          <w:b/>
        </w:rPr>
        <w:t>2.3.</w:t>
      </w:r>
      <w:r>
        <w:rPr>
          <w:rFonts w:ascii="Arial" w:hAnsi="Arial" w:cs="Arial"/>
        </w:rPr>
        <w:t xml:space="preserve"> Dokumenty wymienione w części III ust.2.</w:t>
      </w:r>
    </w:p>
    <w:p w14:paraId="7E20AC94" w14:textId="77777777" w:rsidR="002B1262" w:rsidRDefault="00154D9A">
      <w:pPr>
        <w:spacing w:line="360" w:lineRule="auto"/>
        <w:jc w:val="both"/>
        <w:rPr>
          <w:rFonts w:ascii="Arial" w:hAnsi="Arial" w:cs="Arial"/>
        </w:rPr>
      </w:pPr>
      <w:r>
        <w:rPr>
          <w:rFonts w:ascii="Arial" w:hAnsi="Arial" w:cs="Arial"/>
          <w:b/>
        </w:rPr>
        <w:t>3.</w:t>
      </w:r>
      <w:r>
        <w:rPr>
          <w:rFonts w:ascii="Arial" w:hAnsi="Arial" w:cs="Arial"/>
        </w:rPr>
        <w:t xml:space="preserve"> Postać oferty.</w:t>
      </w:r>
    </w:p>
    <w:p w14:paraId="46899E0E" w14:textId="77777777" w:rsidR="002B1262" w:rsidRDefault="00154D9A">
      <w:pPr>
        <w:spacing w:line="360" w:lineRule="auto"/>
        <w:jc w:val="both"/>
        <w:rPr>
          <w:rFonts w:ascii="Arial" w:hAnsi="Arial" w:cs="Arial"/>
        </w:rPr>
      </w:pPr>
      <w:r>
        <w:rPr>
          <w:rFonts w:ascii="Arial" w:hAnsi="Arial" w:cs="Arial"/>
          <w:b/>
        </w:rPr>
        <w:t>3.1</w:t>
      </w:r>
      <w:r>
        <w:rPr>
          <w:rFonts w:ascii="Arial" w:hAnsi="Arial" w:cs="Arial"/>
        </w:rPr>
        <w:t>. Wykonawca może złożyć tylko jedną ofertę.</w:t>
      </w:r>
    </w:p>
    <w:p w14:paraId="28815555" w14:textId="77777777" w:rsidR="002B1262" w:rsidRDefault="00154D9A">
      <w:pPr>
        <w:spacing w:line="360" w:lineRule="auto"/>
        <w:jc w:val="both"/>
        <w:rPr>
          <w:rFonts w:ascii="Arial" w:hAnsi="Arial" w:cs="Arial"/>
        </w:rPr>
      </w:pPr>
      <w:r>
        <w:rPr>
          <w:rFonts w:ascii="Arial" w:hAnsi="Arial" w:cs="Arial"/>
          <w:b/>
        </w:rPr>
        <w:t xml:space="preserve">3.2. </w:t>
      </w:r>
      <w:r>
        <w:rPr>
          <w:rFonts w:ascii="Arial" w:hAnsi="Arial" w:cs="Arial"/>
        </w:rPr>
        <w:t>Oferta musi być sporządzona w języku polskim.</w:t>
      </w:r>
    </w:p>
    <w:p w14:paraId="04B353FB" w14:textId="77777777" w:rsidR="002B1262" w:rsidRDefault="00154D9A">
      <w:pPr>
        <w:spacing w:line="360" w:lineRule="auto"/>
        <w:jc w:val="both"/>
        <w:rPr>
          <w:rFonts w:ascii="Arial" w:hAnsi="Arial" w:cs="Arial"/>
        </w:rPr>
      </w:pPr>
      <w:r>
        <w:rPr>
          <w:rFonts w:ascii="Arial" w:hAnsi="Arial" w:cs="Arial"/>
          <w:b/>
        </w:rPr>
        <w:t>3.3</w:t>
      </w:r>
      <w:r>
        <w:rPr>
          <w:rFonts w:ascii="Arial" w:hAnsi="Arial" w:cs="Arial"/>
        </w:rPr>
        <w:t xml:space="preserve">. Oferta może mieć formę pisemną lub elektroniczną. Wykonawca składa ofertę w formie elektronicznej za pośrednictwem „Formularza składania oferty” dostępnego na </w:t>
      </w:r>
      <w:hyperlink r:id="rId22" w:history="1">
        <w:r w:rsidR="002B1262">
          <w:rPr>
            <w:rStyle w:val="Hipercze"/>
            <w:rFonts w:ascii="Arial" w:hAnsi="Arial" w:cs="Arial"/>
          </w:rPr>
          <w:t>www.platformazakupowa.pl</w:t>
        </w:r>
      </w:hyperlink>
      <w:r>
        <w:rPr>
          <w:rFonts w:ascii="Arial" w:hAnsi="Arial" w:cs="Arial"/>
        </w:rPr>
        <w:t xml:space="preserve"> w miejscu publikacji ogłoszenia i dokumentacji przetargowej. Instrukcja składania ofert w formie elektronicznej jest udostępniona na Platformie zakupowej pod adresem </w:t>
      </w:r>
      <w:hyperlink r:id="rId23" w:history="1">
        <w:r w:rsidR="002B1262">
          <w:rPr>
            <w:rStyle w:val="Hipercze"/>
            <w:rFonts w:ascii="Arial" w:hAnsi="Arial" w:cs="Arial"/>
          </w:rPr>
          <w:t>www.platformazakupowa.pl</w:t>
        </w:r>
      </w:hyperlink>
      <w:r>
        <w:rPr>
          <w:rFonts w:ascii="Arial" w:hAnsi="Arial" w:cs="Arial"/>
        </w:rPr>
        <w:t>.</w:t>
      </w:r>
    </w:p>
    <w:p w14:paraId="6EA97D34" w14:textId="77777777" w:rsidR="002B1262" w:rsidRDefault="00154D9A">
      <w:pPr>
        <w:spacing w:line="360" w:lineRule="auto"/>
        <w:jc w:val="both"/>
        <w:rPr>
          <w:rFonts w:ascii="Arial" w:hAnsi="Arial" w:cs="Arial"/>
        </w:rPr>
      </w:pPr>
      <w:r>
        <w:rPr>
          <w:rFonts w:ascii="Arial" w:hAnsi="Arial" w:cs="Arial"/>
          <w:b/>
        </w:rPr>
        <w:t>3.4</w:t>
      </w:r>
      <w:r>
        <w:rPr>
          <w:rFonts w:ascii="Arial" w:hAnsi="Arial" w:cs="Arial"/>
        </w:rPr>
        <w:t>. Treść oferty musi odpowiadać treści SWZ.</w:t>
      </w:r>
    </w:p>
    <w:p w14:paraId="7735167E" w14:textId="77777777" w:rsidR="002B1262" w:rsidRDefault="00154D9A">
      <w:pPr>
        <w:spacing w:line="360" w:lineRule="auto"/>
        <w:jc w:val="both"/>
        <w:rPr>
          <w:rFonts w:ascii="Arial" w:hAnsi="Arial" w:cs="Arial"/>
        </w:rPr>
      </w:pPr>
      <w:r>
        <w:rPr>
          <w:rFonts w:ascii="Arial" w:hAnsi="Arial" w:cs="Arial"/>
          <w:b/>
        </w:rPr>
        <w:t>3.5.</w:t>
      </w:r>
      <w:r>
        <w:rPr>
          <w:rFonts w:ascii="Arial" w:hAnsi="Arial" w:cs="Arial"/>
        </w:rPr>
        <w:t xml:space="preserve"> Oferta złożona w formie pisemnej powinna być napisana pismem maszynowym, na komputerze albo ręcznym w sposób czytelny.</w:t>
      </w:r>
    </w:p>
    <w:p w14:paraId="4AACE179" w14:textId="77777777" w:rsidR="002B1262" w:rsidRDefault="00154D9A">
      <w:pPr>
        <w:spacing w:line="360" w:lineRule="auto"/>
        <w:jc w:val="both"/>
        <w:rPr>
          <w:rFonts w:ascii="Arial" w:hAnsi="Arial" w:cs="Arial"/>
        </w:rPr>
      </w:pPr>
      <w:r>
        <w:rPr>
          <w:rFonts w:ascii="Arial" w:hAnsi="Arial" w:cs="Arial"/>
          <w:b/>
        </w:rPr>
        <w:t>3.6.</w:t>
      </w:r>
      <w:r>
        <w:rPr>
          <w:rFonts w:ascii="Arial" w:hAnsi="Arial" w:cs="Arial"/>
        </w:rPr>
        <w:t xml:space="preserve"> Oferta złożona w formie pisemnej musi być podpisana przez osobę uprawnioną do reprezentowania wykonawcy zgodnie z formą reprezentacji wykonawcy określoną w rejestrze lub innym dokumencie albo przez upoważnionego przedstawiciela.</w:t>
      </w:r>
    </w:p>
    <w:p w14:paraId="6552C8FB" w14:textId="77777777" w:rsidR="002B1262" w:rsidRDefault="00154D9A">
      <w:pPr>
        <w:spacing w:line="360" w:lineRule="auto"/>
        <w:jc w:val="both"/>
        <w:rPr>
          <w:rFonts w:ascii="Arial" w:hAnsi="Arial" w:cs="Arial"/>
        </w:rPr>
      </w:pPr>
      <w:r>
        <w:rPr>
          <w:rFonts w:ascii="Arial" w:hAnsi="Arial" w:cs="Arial"/>
          <w:u w:val="single"/>
        </w:rPr>
        <w:t xml:space="preserve">Wszystkie dokumenty złożone w formie elektronicznej, w tym oferta, muszą zostać opatrzone kwalifikowanym podpisem elektronicznym osoby uprawnionej do reprezentowania Wykonawcy. </w:t>
      </w:r>
      <w:r>
        <w:rPr>
          <w:rFonts w:ascii="Arial" w:hAnsi="Arial" w:cs="Arial"/>
        </w:rPr>
        <w:t>Poświadczenie za zgodność z oryginałem elektronicznej kopii dokumentu następuje również przy użyciu kwalifikowanego podpisu elektronicznego.</w:t>
      </w:r>
    </w:p>
    <w:p w14:paraId="33F51FD9" w14:textId="77777777" w:rsidR="002B1262" w:rsidRDefault="00154D9A">
      <w:pPr>
        <w:spacing w:line="360" w:lineRule="auto"/>
        <w:jc w:val="both"/>
        <w:rPr>
          <w:rFonts w:ascii="Arial" w:hAnsi="Arial" w:cs="Arial"/>
          <w:u w:val="single"/>
        </w:rPr>
      </w:pPr>
      <w:r>
        <w:rPr>
          <w:rFonts w:ascii="Arial" w:hAnsi="Arial" w:cs="Arial"/>
          <w:u w:val="single"/>
        </w:rPr>
        <w:lastRenderedPageBreak/>
        <w:t>Brak kwalifikowanego podpisu elektronicznego na formularzu oferty lub na innych wymaganych dokumentach spowoduje odrzucenie oferty.</w:t>
      </w:r>
    </w:p>
    <w:p w14:paraId="5DD3996D" w14:textId="77777777" w:rsidR="002B1262" w:rsidRDefault="00154D9A">
      <w:pPr>
        <w:spacing w:line="360" w:lineRule="auto"/>
        <w:jc w:val="both"/>
        <w:rPr>
          <w:rFonts w:ascii="Arial" w:hAnsi="Arial" w:cs="Arial"/>
          <w:b/>
          <w:u w:val="single"/>
        </w:rPr>
      </w:pPr>
      <w:r>
        <w:rPr>
          <w:rFonts w:ascii="Arial" w:hAnsi="Arial" w:cs="Arial"/>
          <w:b/>
          <w:u w:val="single"/>
        </w:rPr>
        <w:t>UWAGA: W przypadku braku certyfikatu kwalifikowanego podpisu elektronicznego proponujemy złożenie oferty w formie pisemnej.</w:t>
      </w:r>
    </w:p>
    <w:p w14:paraId="19B1E362" w14:textId="77777777" w:rsidR="002B1262" w:rsidRDefault="00154D9A">
      <w:pPr>
        <w:spacing w:line="360" w:lineRule="auto"/>
        <w:jc w:val="both"/>
        <w:rPr>
          <w:rFonts w:ascii="Arial" w:hAnsi="Arial" w:cs="Arial"/>
        </w:rPr>
      </w:pPr>
      <w:r>
        <w:rPr>
          <w:rFonts w:ascii="Arial" w:hAnsi="Arial" w:cs="Arial"/>
          <w:b/>
        </w:rPr>
        <w:t>3.7.</w:t>
      </w:r>
      <w:r>
        <w:rPr>
          <w:rFonts w:ascii="Arial" w:hAnsi="Arial" w:cs="Arial"/>
        </w:rPr>
        <w:t xml:space="preserve"> Poprawki w ofercie złożonej w formie pisemnej muszą być naniesione czytelnie oraz opatrzone podpisem osoby upoważnionej do złożenia oferty.</w:t>
      </w:r>
    </w:p>
    <w:p w14:paraId="586CF8F2" w14:textId="77777777" w:rsidR="002B1262" w:rsidRDefault="00154D9A">
      <w:pPr>
        <w:spacing w:line="360" w:lineRule="auto"/>
        <w:jc w:val="both"/>
        <w:rPr>
          <w:rFonts w:ascii="Arial" w:hAnsi="Arial" w:cs="Arial"/>
        </w:rPr>
      </w:pPr>
      <w:r>
        <w:rPr>
          <w:rFonts w:ascii="Arial" w:hAnsi="Arial" w:cs="Arial"/>
        </w:rPr>
        <w:t>Wykonawca może przed upływem terminu do składania ofert określonym w niniejszej SWZ wycofać ofertę, również za pośrednictwem „Formularza składania oferty”. Z uwagi na to, że złożona oferta zostaje zaszyfrowana, nie ma możliwości zmiany oferty złożonej w formie elektronicznej poprzez jej edycję, a wyłącznie poprzez wycofanie oferty i złożenie nowej. Złożenie nowej oferty w miejsce wycofanej należy wykonać przed upływem terminu składania ofert.</w:t>
      </w:r>
    </w:p>
    <w:p w14:paraId="67974DA7" w14:textId="77777777" w:rsidR="002B1262" w:rsidRDefault="00154D9A">
      <w:pPr>
        <w:spacing w:line="360" w:lineRule="auto"/>
        <w:jc w:val="both"/>
        <w:rPr>
          <w:rFonts w:ascii="Arial" w:hAnsi="Arial" w:cs="Arial"/>
        </w:rPr>
      </w:pPr>
      <w:r>
        <w:rPr>
          <w:rFonts w:ascii="Arial" w:hAnsi="Arial" w:cs="Arial"/>
          <w:b/>
        </w:rPr>
        <w:t>3.8.</w:t>
      </w:r>
      <w:r>
        <w:rPr>
          <w:rFonts w:ascii="Arial" w:hAnsi="Arial" w:cs="Arial"/>
        </w:rPr>
        <w:t xml:space="preserve"> Zaleca się, by każda zapisana strona oferty była ponumerowana. Wszystkie strony oferty złożonej w formie pisemnej winny być połączone w sposób trwały.</w:t>
      </w:r>
    </w:p>
    <w:p w14:paraId="328AF588" w14:textId="77777777" w:rsidR="002B1262" w:rsidRDefault="00154D9A">
      <w:pPr>
        <w:spacing w:line="360" w:lineRule="auto"/>
        <w:jc w:val="both"/>
        <w:rPr>
          <w:rFonts w:ascii="Arial" w:hAnsi="Arial" w:cs="Arial"/>
        </w:rPr>
      </w:pPr>
      <w:r>
        <w:rPr>
          <w:rFonts w:ascii="Arial" w:hAnsi="Arial" w:cs="Arial"/>
          <w:b/>
        </w:rPr>
        <w:t>3.9.</w:t>
      </w:r>
      <w:r>
        <w:rPr>
          <w:rFonts w:ascii="Arial" w:hAnsi="Arial" w:cs="Arial"/>
        </w:rPr>
        <w:t xml:space="preserve"> Wykonawca ma prawo zastrzec tę część złożonej przez siebie oferty, która zawiera informacje stanowiące tajemnicę przedsiębiorstwa w rozumieniu przepisów o zwalczaniu nieuczciwej konkurencji. Wykonawca nie może zastrzec informacji dotyczących nazwy i adresu firmy, ceny oferty, terminu wykonania zamówienia oraz warunków płatności. Stosowne zastrzeżenie wraz z podaniem dokumentów, które nie mogą zostać ujawnione wykonawca powinien wydzielić lub oznaczyć w wybrany przez siebie sposób.</w:t>
      </w:r>
    </w:p>
    <w:p w14:paraId="17FA3189" w14:textId="77777777" w:rsidR="002B1262" w:rsidRDefault="00154D9A">
      <w:pPr>
        <w:spacing w:line="360" w:lineRule="auto"/>
        <w:jc w:val="both"/>
        <w:rPr>
          <w:rFonts w:ascii="Arial" w:hAnsi="Arial" w:cs="Arial"/>
        </w:rPr>
      </w:pPr>
      <w:r>
        <w:rPr>
          <w:rFonts w:ascii="Arial" w:hAnsi="Arial" w:cs="Arial"/>
        </w:rPr>
        <w:t>W przypadku oferty składanej w formie elektronicznej informacje, które Wykonawca zastrzeże jako tajemnicę przedsiębiorstwa, powinny zostać załączone w osobnym miejscu w „Formularzu składania ofert” przeznaczonym na zamieszczenie tajemnicy przedsiębiorstwa. Zaleca się, aby każdy dokument zawierający tajemnicę przedsiębiorstwa, został zamieszczony w odrębnym pliku.</w:t>
      </w:r>
    </w:p>
    <w:p w14:paraId="744B010D" w14:textId="77777777" w:rsidR="002B1262" w:rsidRDefault="00154D9A">
      <w:pPr>
        <w:spacing w:line="360" w:lineRule="auto"/>
        <w:jc w:val="both"/>
        <w:rPr>
          <w:rFonts w:ascii="Arial" w:hAnsi="Arial" w:cs="Arial"/>
        </w:rPr>
      </w:pPr>
      <w:r>
        <w:rPr>
          <w:rFonts w:ascii="Arial" w:hAnsi="Arial" w:cs="Arial"/>
          <w:b/>
        </w:rPr>
        <w:t xml:space="preserve">4. </w:t>
      </w:r>
      <w:r>
        <w:rPr>
          <w:rFonts w:ascii="Arial" w:hAnsi="Arial" w:cs="Arial"/>
        </w:rPr>
        <w:t>Opakowanie i oznakowanie ofert.</w:t>
      </w:r>
    </w:p>
    <w:p w14:paraId="7C7436F8" w14:textId="77777777" w:rsidR="002B1262" w:rsidRDefault="00154D9A">
      <w:pPr>
        <w:spacing w:line="360" w:lineRule="auto"/>
        <w:jc w:val="both"/>
        <w:rPr>
          <w:rFonts w:ascii="Arial" w:hAnsi="Arial" w:cs="Arial"/>
        </w:rPr>
      </w:pPr>
      <w:r>
        <w:rPr>
          <w:rFonts w:ascii="Arial" w:hAnsi="Arial" w:cs="Arial"/>
          <w:b/>
        </w:rPr>
        <w:t>4.1.</w:t>
      </w:r>
      <w:r>
        <w:rPr>
          <w:rFonts w:ascii="Arial" w:hAnsi="Arial" w:cs="Arial"/>
        </w:rPr>
        <w:t xml:space="preserve"> Ofertę należy złożyć w nieprzejrzystej kopercie (opakowaniu), zabezpieczonej przed otwarciem.</w:t>
      </w:r>
    </w:p>
    <w:p w14:paraId="116DD3FD" w14:textId="77777777" w:rsidR="002B1262" w:rsidRDefault="00154D9A">
      <w:pPr>
        <w:spacing w:line="360" w:lineRule="auto"/>
        <w:jc w:val="both"/>
        <w:rPr>
          <w:rFonts w:ascii="Arial" w:hAnsi="Arial" w:cs="Arial"/>
        </w:rPr>
      </w:pPr>
      <w:r>
        <w:rPr>
          <w:rFonts w:ascii="Arial" w:hAnsi="Arial" w:cs="Arial"/>
          <w:b/>
        </w:rPr>
        <w:t>4.2.</w:t>
      </w:r>
      <w:r>
        <w:rPr>
          <w:rFonts w:ascii="Arial" w:hAnsi="Arial" w:cs="Arial"/>
        </w:rPr>
        <w:t xml:space="preserve"> Koperta (opakowanie) powinna być zaadresowana do Zamawiającego:</w:t>
      </w:r>
    </w:p>
    <w:p w14:paraId="3D6A492F" w14:textId="77777777" w:rsidR="002B1262" w:rsidRDefault="00154D9A">
      <w:pPr>
        <w:spacing w:line="360" w:lineRule="auto"/>
        <w:jc w:val="both"/>
        <w:rPr>
          <w:rFonts w:ascii="Arial" w:hAnsi="Arial" w:cs="Arial"/>
          <w:b/>
        </w:rPr>
      </w:pPr>
      <w:r>
        <w:rPr>
          <w:rFonts w:ascii="Arial" w:hAnsi="Arial" w:cs="Arial"/>
          <w:b/>
        </w:rPr>
        <w:t>Komunalne Przedsiębiorstwo Energetyki Cieplnej Sp. z o.o., ul. Ks. Józefa Schulza 5, 85</w:t>
      </w:r>
      <w:r>
        <w:rPr>
          <w:rFonts w:ascii="Arial" w:hAnsi="Arial" w:cs="Arial"/>
          <w:b/>
        </w:rPr>
        <w:noBreakHyphen/>
        <w:t>315 Bydgoszcz</w:t>
      </w:r>
    </w:p>
    <w:p w14:paraId="3186535C" w14:textId="2F7473C6" w:rsidR="002B1262" w:rsidRDefault="00154D9A">
      <w:pPr>
        <w:spacing w:line="360" w:lineRule="auto"/>
        <w:jc w:val="both"/>
        <w:rPr>
          <w:rFonts w:ascii="Arial" w:hAnsi="Arial" w:cs="Arial"/>
        </w:rPr>
      </w:pPr>
      <w:r>
        <w:rPr>
          <w:rFonts w:ascii="Arial" w:hAnsi="Arial" w:cs="Arial"/>
          <w:b/>
        </w:rPr>
        <w:t>3.3</w:t>
      </w:r>
      <w:r>
        <w:rPr>
          <w:rFonts w:ascii="Arial" w:hAnsi="Arial" w:cs="Arial"/>
        </w:rPr>
        <w:t xml:space="preserve"> Na kopercie należy zamieścić również nazwę i adres zwrotny Wykonawcy oraz oznakowanie: „</w:t>
      </w:r>
      <w:bookmarkStart w:id="2" w:name="_Hlk9425012"/>
      <w:r>
        <w:rPr>
          <w:rFonts w:ascii="Arial" w:hAnsi="Arial" w:cs="Arial"/>
        </w:rPr>
        <w:t xml:space="preserve">Przetarg na </w:t>
      </w:r>
      <w:bookmarkEnd w:id="2"/>
      <w:r w:rsidR="00FE1BFC">
        <w:rPr>
          <w:rFonts w:ascii="Arial" w:hAnsi="Arial" w:cs="Arial"/>
        </w:rPr>
        <w:t>dostawę napęd</w:t>
      </w:r>
      <w:r w:rsidR="008344A6">
        <w:rPr>
          <w:rFonts w:ascii="Arial" w:hAnsi="Arial" w:cs="Arial"/>
        </w:rPr>
        <w:t>ów</w:t>
      </w:r>
      <w:r w:rsidR="00FE1BFC">
        <w:rPr>
          <w:rFonts w:ascii="Arial" w:hAnsi="Arial" w:cs="Arial"/>
        </w:rPr>
        <w:t xml:space="preserve"> elektryczn</w:t>
      </w:r>
      <w:r w:rsidR="008344A6">
        <w:rPr>
          <w:rFonts w:ascii="Arial" w:hAnsi="Arial" w:cs="Arial"/>
        </w:rPr>
        <w:t>ych</w:t>
      </w:r>
      <w:r w:rsidR="00A77864" w:rsidRPr="00A77864">
        <w:t xml:space="preserve"> </w:t>
      </w:r>
      <w:r w:rsidR="008344A6">
        <w:rPr>
          <w:rFonts w:ascii="Arial" w:hAnsi="Arial" w:cs="Arial"/>
        </w:rPr>
        <w:t xml:space="preserve">AUMA SAR 10.2-F10-B3-32-30.4 ze sterownikiem AC01.2-B10.04-L00.01-L10.01-D20.01 oraz </w:t>
      </w:r>
      <w:r w:rsidR="006817AE">
        <w:rPr>
          <w:rFonts w:ascii="Arial" w:hAnsi="Arial" w:cs="Arial"/>
        </w:rPr>
        <w:t>AUMA SAR 10.2-F10-B3-63-30.4 ze sterownikiem AC01.2-B10.04-L00.01-L10.01-D20.01</w:t>
      </w:r>
      <w:r>
        <w:rPr>
          <w:rFonts w:ascii="Arial" w:hAnsi="Arial" w:cs="Arial"/>
        </w:rPr>
        <w:t>”.</w:t>
      </w:r>
    </w:p>
    <w:p w14:paraId="7AD0B2AA" w14:textId="77777777" w:rsidR="002B1262" w:rsidRDefault="002B1262">
      <w:pPr>
        <w:pStyle w:val="Nagwek1"/>
        <w:spacing w:line="360" w:lineRule="auto"/>
        <w:rPr>
          <w:rFonts w:ascii="Arial" w:hAnsi="Arial"/>
          <w:bCs/>
          <w:sz w:val="16"/>
          <w:szCs w:val="16"/>
        </w:rPr>
      </w:pPr>
    </w:p>
    <w:p w14:paraId="33632FCD" w14:textId="77777777" w:rsidR="002B1262" w:rsidRDefault="00154D9A">
      <w:pPr>
        <w:pStyle w:val="Nagwek1"/>
        <w:rPr>
          <w:rFonts w:ascii="Arial" w:hAnsi="Arial"/>
          <w:bCs/>
          <w:sz w:val="20"/>
        </w:rPr>
      </w:pPr>
      <w:r>
        <w:rPr>
          <w:rFonts w:ascii="Arial" w:hAnsi="Arial"/>
          <w:bCs/>
          <w:sz w:val="20"/>
        </w:rPr>
        <w:t>CZĘŚĆ VIII. MIEJSCE ORAZ TERMIN SKŁADANIA OFERT</w:t>
      </w:r>
    </w:p>
    <w:p w14:paraId="7F2D91AD" w14:textId="77777777" w:rsidR="002B1262" w:rsidRDefault="002B1262">
      <w:pPr>
        <w:spacing w:line="360" w:lineRule="auto"/>
        <w:jc w:val="both"/>
        <w:rPr>
          <w:rFonts w:ascii="Arial" w:hAnsi="Arial" w:cs="Arial"/>
          <w:sz w:val="16"/>
          <w:szCs w:val="16"/>
        </w:rPr>
      </w:pPr>
    </w:p>
    <w:p w14:paraId="123AA19F" w14:textId="77777777" w:rsidR="002B1262" w:rsidRDefault="00154D9A">
      <w:pPr>
        <w:spacing w:line="360" w:lineRule="auto"/>
        <w:jc w:val="both"/>
        <w:rPr>
          <w:rFonts w:ascii="Arial" w:hAnsi="Arial" w:cs="Arial"/>
          <w:b/>
        </w:rPr>
      </w:pPr>
      <w:r>
        <w:rPr>
          <w:rFonts w:ascii="Arial" w:hAnsi="Arial" w:cs="Arial"/>
          <w:b/>
        </w:rPr>
        <w:t>1. MIEJSCE I TERMIN SKŁADANIA OFERT</w:t>
      </w:r>
    </w:p>
    <w:p w14:paraId="6E570955"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Oferty w formie pisemnej należy złożyć w siedzibie Zamawiającego w Kancelarii, bud. A. Ofertę w formie elektronicznej, wraz ze wszystkimi wymaganymi oświadczeniami i dokumentami, należy złożyć za pośrednictwem „Formularza składania oferty” dostępnego na </w:t>
      </w:r>
      <w:hyperlink r:id="rId24" w:history="1">
        <w:r w:rsidR="002B1262">
          <w:rPr>
            <w:rStyle w:val="Hipercze"/>
            <w:rFonts w:ascii="Arial" w:hAnsi="Arial" w:cs="Arial"/>
          </w:rPr>
          <w:t>www.platformazakupowa.pl</w:t>
        </w:r>
      </w:hyperlink>
    </w:p>
    <w:p w14:paraId="1C0DE10A" w14:textId="77777777" w:rsidR="002B1262" w:rsidRDefault="00154D9A">
      <w:pPr>
        <w:spacing w:line="360" w:lineRule="auto"/>
        <w:jc w:val="both"/>
        <w:rPr>
          <w:rFonts w:ascii="Arial" w:hAnsi="Arial" w:cs="Arial"/>
        </w:rPr>
      </w:pPr>
      <w:r>
        <w:rPr>
          <w:rFonts w:ascii="Arial" w:hAnsi="Arial" w:cs="Arial"/>
        </w:rPr>
        <w:t>w miejscu publikacji ogłoszenia i dokumentacji przetargowej.</w:t>
      </w:r>
    </w:p>
    <w:p w14:paraId="5B7F0A7B" w14:textId="5E4C932A" w:rsidR="002B1262" w:rsidRDefault="00154D9A">
      <w:pPr>
        <w:spacing w:line="360" w:lineRule="auto"/>
        <w:jc w:val="both"/>
        <w:rPr>
          <w:rFonts w:ascii="Arial" w:hAnsi="Arial" w:cs="Arial"/>
        </w:rPr>
      </w:pPr>
      <w:r>
        <w:rPr>
          <w:rFonts w:ascii="Arial" w:hAnsi="Arial" w:cs="Arial"/>
          <w:b/>
        </w:rPr>
        <w:t>1.2.</w:t>
      </w:r>
      <w:r>
        <w:rPr>
          <w:rFonts w:ascii="Arial" w:hAnsi="Arial" w:cs="Arial"/>
        </w:rPr>
        <w:t xml:space="preserve"> Ofertę, bez względu na formę, należy złożyć do dnia </w:t>
      </w:r>
      <w:r w:rsidR="004F7D99">
        <w:rPr>
          <w:rFonts w:ascii="Arial" w:hAnsi="Arial" w:cs="Arial"/>
        </w:rPr>
        <w:t>8.04.2026</w:t>
      </w:r>
      <w:r w:rsidRPr="00154D9A">
        <w:rPr>
          <w:rFonts w:ascii="Arial" w:hAnsi="Arial" w:cs="Arial"/>
          <w:b/>
          <w:bCs/>
        </w:rPr>
        <w:t xml:space="preserve"> roku do godz.</w:t>
      </w:r>
      <w:r w:rsidR="004F7D99">
        <w:rPr>
          <w:rFonts w:ascii="Arial" w:hAnsi="Arial" w:cs="Arial"/>
          <w:b/>
          <w:bCs/>
        </w:rPr>
        <w:t>10</w:t>
      </w:r>
      <w:r w:rsidRPr="00154D9A">
        <w:rPr>
          <w:rFonts w:ascii="Arial" w:hAnsi="Arial" w:cs="Arial"/>
          <w:b/>
          <w:bCs/>
        </w:rPr>
        <w:t>.</w:t>
      </w:r>
      <w:r w:rsidR="004F7D99">
        <w:rPr>
          <w:rFonts w:ascii="Arial" w:hAnsi="Arial" w:cs="Arial"/>
          <w:b/>
          <w:bCs/>
        </w:rPr>
        <w:t>00</w:t>
      </w:r>
    </w:p>
    <w:p w14:paraId="33C20652" w14:textId="77777777" w:rsidR="002B1262" w:rsidRDefault="00154D9A">
      <w:pPr>
        <w:spacing w:line="360" w:lineRule="auto"/>
        <w:jc w:val="both"/>
        <w:rPr>
          <w:rFonts w:ascii="Arial" w:hAnsi="Arial" w:cs="Arial"/>
        </w:rPr>
      </w:pPr>
      <w:r>
        <w:rPr>
          <w:rFonts w:ascii="Arial" w:hAnsi="Arial" w:cs="Arial"/>
          <w:b/>
        </w:rPr>
        <w:lastRenderedPageBreak/>
        <w:t>1.2.</w:t>
      </w:r>
      <w:r>
        <w:rPr>
          <w:rFonts w:ascii="Arial" w:hAnsi="Arial" w:cs="Arial"/>
        </w:rPr>
        <w:t xml:space="preserve"> Oferty nadesłane drogą pocztową będą zakwalifikowane do postępowania pod warunkiem dostarczenia ich do Kancelarii Zamawiającego w wymaganym terminie wyznaczonym w pkt. 1.1.</w:t>
      </w:r>
    </w:p>
    <w:p w14:paraId="3579585F" w14:textId="77777777" w:rsidR="002B1262" w:rsidRDefault="00154D9A">
      <w:pPr>
        <w:spacing w:line="360" w:lineRule="auto"/>
        <w:jc w:val="both"/>
        <w:rPr>
          <w:rFonts w:ascii="Arial" w:hAnsi="Arial" w:cs="Arial"/>
        </w:rPr>
      </w:pPr>
      <w:r>
        <w:rPr>
          <w:rFonts w:ascii="Arial" w:hAnsi="Arial" w:cs="Arial"/>
          <w:b/>
        </w:rPr>
        <w:t>1.3.</w:t>
      </w:r>
      <w:r>
        <w:rPr>
          <w:rFonts w:ascii="Arial" w:hAnsi="Arial" w:cs="Arial"/>
        </w:rPr>
        <w:t xml:space="preserve"> Przed upływem terminu składania ofert Wykonawca może zmienić albo wycofać ofertę. Zmiana oferty jest jednoznaczna z wycofaniem uprzednio złożonej oferty. Zmiana lub wycofanie oferty po upływie terminu składania ofert są nieskuteczne.</w:t>
      </w:r>
    </w:p>
    <w:p w14:paraId="0B401386" w14:textId="77777777" w:rsidR="002B1262" w:rsidRDefault="00154D9A">
      <w:pPr>
        <w:spacing w:line="360" w:lineRule="auto"/>
        <w:jc w:val="both"/>
        <w:rPr>
          <w:rFonts w:ascii="Arial" w:hAnsi="Arial" w:cs="Arial"/>
        </w:rPr>
      </w:pPr>
      <w:r>
        <w:rPr>
          <w:rFonts w:ascii="Arial" w:hAnsi="Arial" w:cs="Arial"/>
          <w:b/>
        </w:rPr>
        <w:t xml:space="preserve">1.4. </w:t>
      </w:r>
      <w:r>
        <w:rPr>
          <w:rFonts w:ascii="Arial" w:hAnsi="Arial" w:cs="Arial"/>
        </w:rPr>
        <w:t>Oferty złożone po tym terminie nie będą otwierane i zostaną zwrócone Wykonawcy. Decydujące znaczenie dla oceny zachowania powyższego terminu ma data i godzina wpływu oferty do Zamawiającego, a nie data jej wysłania przesyłką pocztową lub kurierską.</w:t>
      </w:r>
    </w:p>
    <w:p w14:paraId="3439BB72" w14:textId="77777777" w:rsidR="002B1262" w:rsidRDefault="002B1262">
      <w:pPr>
        <w:spacing w:line="360" w:lineRule="auto"/>
        <w:rPr>
          <w:rFonts w:ascii="Arial" w:hAnsi="Arial" w:cs="Arial"/>
          <w:sz w:val="16"/>
          <w:szCs w:val="16"/>
        </w:rPr>
      </w:pPr>
    </w:p>
    <w:p w14:paraId="25D8CDFF" w14:textId="77777777" w:rsidR="002B1262" w:rsidRDefault="00154D9A">
      <w:pPr>
        <w:pStyle w:val="Nagwek1"/>
        <w:rPr>
          <w:rFonts w:ascii="Arial" w:hAnsi="Arial"/>
          <w:bCs/>
          <w:sz w:val="20"/>
        </w:rPr>
      </w:pPr>
      <w:r>
        <w:rPr>
          <w:rFonts w:ascii="Arial" w:hAnsi="Arial"/>
          <w:bCs/>
          <w:sz w:val="20"/>
        </w:rPr>
        <w:t>CZĘŚĆ IX. SPOSÓB OBLICZENIA CENY OFERTY</w:t>
      </w:r>
    </w:p>
    <w:p w14:paraId="0963715A" w14:textId="77777777" w:rsidR="002B1262" w:rsidRDefault="002B1262">
      <w:pPr>
        <w:spacing w:line="360" w:lineRule="auto"/>
        <w:jc w:val="both"/>
        <w:rPr>
          <w:rFonts w:ascii="Arial" w:hAnsi="Arial" w:cs="Arial"/>
          <w:b/>
          <w:sz w:val="16"/>
          <w:szCs w:val="16"/>
        </w:rPr>
      </w:pPr>
    </w:p>
    <w:p w14:paraId="470048A3" w14:textId="77777777" w:rsidR="002B1262" w:rsidRDefault="00154D9A">
      <w:pPr>
        <w:spacing w:line="360" w:lineRule="auto"/>
        <w:jc w:val="both"/>
        <w:rPr>
          <w:rFonts w:ascii="Arial" w:hAnsi="Arial" w:cs="Arial"/>
        </w:rPr>
      </w:pPr>
      <w:r>
        <w:rPr>
          <w:rFonts w:ascii="Arial" w:hAnsi="Arial" w:cs="Arial"/>
          <w:b/>
        </w:rPr>
        <w:t xml:space="preserve">1. </w:t>
      </w:r>
      <w:r>
        <w:rPr>
          <w:rFonts w:ascii="Arial" w:hAnsi="Arial" w:cs="Arial"/>
        </w:rPr>
        <w:t>Wykonawca zobowiązany jest do obliczenia ceny oferty wraz z podatkiem VAT z należytą starannością z uwzględnieniem wszystkich kosztów, jakie poniesie w celu prawidłowego wykonania przedmiotu zamówienia wraz z kosztami transportu do miejsca odbioru wskazanego przez Zamawiającego.</w:t>
      </w:r>
    </w:p>
    <w:p w14:paraId="70EF5EDE" w14:textId="77777777" w:rsidR="002B1262" w:rsidRDefault="00154D9A">
      <w:pPr>
        <w:spacing w:line="360" w:lineRule="auto"/>
        <w:jc w:val="both"/>
        <w:rPr>
          <w:rFonts w:ascii="Arial" w:hAnsi="Arial" w:cs="Arial"/>
        </w:rPr>
      </w:pPr>
      <w:r>
        <w:rPr>
          <w:rFonts w:ascii="Arial" w:hAnsi="Arial" w:cs="Arial"/>
          <w:b/>
        </w:rPr>
        <w:t>2.</w:t>
      </w:r>
      <w:r>
        <w:rPr>
          <w:rFonts w:ascii="Arial" w:hAnsi="Arial" w:cs="Arial"/>
        </w:rPr>
        <w:t xml:space="preserve"> Cena oferty jest to suma wartości brutto wszystkich materiałów wyszczególnionych w części II ust.1.1.</w:t>
      </w:r>
    </w:p>
    <w:p w14:paraId="2A1759B2" w14:textId="77777777" w:rsidR="002B1262" w:rsidRDefault="00154D9A">
      <w:pPr>
        <w:spacing w:line="360" w:lineRule="auto"/>
        <w:jc w:val="both"/>
        <w:rPr>
          <w:rFonts w:ascii="Arial" w:hAnsi="Arial" w:cs="Arial"/>
        </w:rPr>
      </w:pPr>
      <w:r>
        <w:rPr>
          <w:rFonts w:ascii="Arial" w:hAnsi="Arial" w:cs="Arial"/>
          <w:b/>
        </w:rPr>
        <w:t xml:space="preserve">3. </w:t>
      </w:r>
      <w:r>
        <w:rPr>
          <w:rFonts w:ascii="Arial" w:hAnsi="Arial" w:cs="Arial"/>
        </w:rPr>
        <w:t xml:space="preserve">Cenę oferty (netto oraz brutto – z podatkiem VAT) należy podać cyfrowo i słownie w walucie polskiej (PLN), do dwóch miejsc po przecinku. </w:t>
      </w:r>
    </w:p>
    <w:p w14:paraId="5CD8BCA2" w14:textId="77777777" w:rsidR="002B1262" w:rsidRDefault="00154D9A">
      <w:pPr>
        <w:spacing w:line="360" w:lineRule="auto"/>
        <w:jc w:val="both"/>
        <w:rPr>
          <w:rFonts w:ascii="Arial" w:hAnsi="Arial" w:cs="Arial"/>
        </w:rPr>
      </w:pPr>
      <w:r>
        <w:rPr>
          <w:rFonts w:ascii="Arial" w:hAnsi="Arial" w:cs="Arial"/>
          <w:b/>
        </w:rPr>
        <w:t xml:space="preserve">4. </w:t>
      </w:r>
      <w:r>
        <w:rPr>
          <w:rFonts w:ascii="Arial" w:hAnsi="Arial" w:cs="Arial"/>
        </w:rPr>
        <w:t>Rozliczenia między Wykonawcą a Zamawiającym będą dokonywane w polskich złotych.</w:t>
      </w:r>
    </w:p>
    <w:p w14:paraId="51469C39" w14:textId="77777777" w:rsidR="00A059A6" w:rsidRDefault="00A059A6">
      <w:pPr>
        <w:pStyle w:val="Nagwek1"/>
        <w:rPr>
          <w:rFonts w:ascii="Arial" w:hAnsi="Arial"/>
          <w:bCs/>
          <w:sz w:val="20"/>
        </w:rPr>
      </w:pPr>
    </w:p>
    <w:p w14:paraId="2713B735" w14:textId="3E0B4443" w:rsidR="002B1262" w:rsidRDefault="00154D9A">
      <w:pPr>
        <w:pStyle w:val="Nagwek1"/>
        <w:rPr>
          <w:rFonts w:ascii="Arial" w:hAnsi="Arial"/>
          <w:bCs/>
          <w:sz w:val="20"/>
        </w:rPr>
      </w:pPr>
      <w:r>
        <w:rPr>
          <w:rFonts w:ascii="Arial" w:hAnsi="Arial"/>
          <w:bCs/>
          <w:sz w:val="20"/>
        </w:rPr>
        <w:t>CZĘŚĆ X. KRYTERIA WYBORU OFERTY, OCENA OFERT</w:t>
      </w:r>
    </w:p>
    <w:p w14:paraId="3A683995" w14:textId="77777777" w:rsidR="002B1262" w:rsidRDefault="002B1262">
      <w:pPr>
        <w:spacing w:line="360" w:lineRule="auto"/>
        <w:jc w:val="both"/>
        <w:rPr>
          <w:rFonts w:ascii="Arial" w:hAnsi="Arial" w:cs="Arial"/>
          <w:sz w:val="12"/>
        </w:rPr>
      </w:pPr>
    </w:p>
    <w:p w14:paraId="4B75E4FE" w14:textId="77777777" w:rsidR="002B1262" w:rsidRDefault="00154D9A">
      <w:pPr>
        <w:spacing w:line="360" w:lineRule="auto"/>
        <w:jc w:val="both"/>
        <w:rPr>
          <w:rFonts w:ascii="Arial" w:hAnsi="Arial" w:cs="Arial"/>
          <w:b/>
        </w:rPr>
      </w:pPr>
      <w:r>
        <w:rPr>
          <w:rFonts w:ascii="Arial" w:hAnsi="Arial" w:cs="Arial"/>
          <w:b/>
        </w:rPr>
        <w:t xml:space="preserve">1. KRYTERIUM WYBORU OFERTY </w:t>
      </w:r>
    </w:p>
    <w:p w14:paraId="04DEB247"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Kryterium wyboru oferty stanowi cena i czas gwarancji.</w:t>
      </w:r>
    </w:p>
    <w:p w14:paraId="6E6A04A3" w14:textId="77777777" w:rsidR="002B1262" w:rsidRDefault="00154D9A">
      <w:pPr>
        <w:spacing w:line="360" w:lineRule="auto"/>
        <w:jc w:val="both"/>
        <w:rPr>
          <w:rFonts w:ascii="Arial" w:hAnsi="Arial" w:cs="Arial"/>
        </w:rPr>
      </w:pPr>
      <w:r>
        <w:rPr>
          <w:rFonts w:ascii="Arial" w:hAnsi="Arial" w:cs="Arial"/>
        </w:rPr>
        <w:t>W celu wyboru najkorzystniejszej oferty Zamawiający obliczy ilość punktów przypadającą każdemu z Wykonawców w poszczególnych kryteriach oceny ofert zgodnie z następującymi zasadami:</w:t>
      </w:r>
    </w:p>
    <w:p w14:paraId="7440DFEA" w14:textId="77777777" w:rsidR="002B1262" w:rsidRDefault="002B1262">
      <w:pPr>
        <w:spacing w:line="360" w:lineRule="auto"/>
        <w:jc w:val="both"/>
        <w:rPr>
          <w:rFonts w:ascii="Arial" w:hAnsi="Arial" w:cs="Arial"/>
          <w:sz w:val="10"/>
          <w:szCs w:val="10"/>
        </w:rPr>
      </w:pPr>
    </w:p>
    <w:p w14:paraId="77DB1A34" w14:textId="1CE42767" w:rsidR="002B1262" w:rsidRDefault="00154D9A">
      <w:pPr>
        <w:spacing w:line="360" w:lineRule="auto"/>
        <w:jc w:val="both"/>
        <w:rPr>
          <w:rFonts w:ascii="Arial" w:hAnsi="Arial" w:cs="Arial"/>
          <w:u w:val="single"/>
        </w:rPr>
      </w:pPr>
      <w:r>
        <w:rPr>
          <w:rFonts w:ascii="Arial" w:hAnsi="Arial" w:cs="Arial"/>
          <w:u w:val="single"/>
        </w:rPr>
        <w:t>Ce (cena oferty) – max. 90 punktów;</w:t>
      </w:r>
    </w:p>
    <w:p w14:paraId="2B892305" w14:textId="77777777" w:rsidR="002B1262" w:rsidRDefault="002B1262">
      <w:pPr>
        <w:spacing w:line="360" w:lineRule="auto"/>
        <w:jc w:val="both"/>
        <w:rPr>
          <w:rFonts w:ascii="Arial" w:hAnsi="Arial" w:cs="Arial"/>
          <w:sz w:val="10"/>
          <w:szCs w:val="10"/>
        </w:rPr>
      </w:pPr>
    </w:p>
    <w:p w14:paraId="47114079" w14:textId="77777777" w:rsidR="002B1262" w:rsidRDefault="00154D9A">
      <w:pPr>
        <w:spacing w:line="360" w:lineRule="auto"/>
        <w:jc w:val="both"/>
        <w:rPr>
          <w:rFonts w:ascii="Arial" w:hAnsi="Arial" w:cs="Arial"/>
        </w:rPr>
      </w:pPr>
      <w:r>
        <w:rPr>
          <w:rFonts w:ascii="Arial" w:hAnsi="Arial" w:cs="Arial"/>
        </w:rPr>
        <w:t>Zamawiający dokona oceny ofert według wzoru jak poniżej:</w:t>
      </w:r>
    </w:p>
    <w:p w14:paraId="7BE32AA2" w14:textId="77777777" w:rsidR="002B1262" w:rsidRDefault="00154D9A">
      <w:pPr>
        <w:spacing w:line="360" w:lineRule="auto"/>
        <w:jc w:val="both"/>
        <w:rPr>
          <w:rFonts w:ascii="Arial" w:hAnsi="Arial" w:cs="Arial"/>
        </w:rPr>
      </w:pPr>
      <w:r>
        <w:rPr>
          <w:rFonts w:ascii="Arial" w:hAnsi="Arial" w:cs="Arial"/>
        </w:rPr>
        <w:t>Ce = (N:B) x 90</w:t>
      </w:r>
    </w:p>
    <w:p w14:paraId="54E79065" w14:textId="77777777" w:rsidR="002B1262" w:rsidRDefault="00154D9A">
      <w:pPr>
        <w:spacing w:line="360" w:lineRule="auto"/>
        <w:jc w:val="both"/>
        <w:rPr>
          <w:rFonts w:ascii="Arial" w:hAnsi="Arial" w:cs="Arial"/>
        </w:rPr>
      </w:pPr>
      <w:r>
        <w:rPr>
          <w:rFonts w:ascii="Arial" w:hAnsi="Arial" w:cs="Arial"/>
        </w:rPr>
        <w:t>N – cena oferty najkorzystniejszej (najtańszej) spośród wszystkich złożonych ofert</w:t>
      </w:r>
    </w:p>
    <w:p w14:paraId="529B6328" w14:textId="77777777" w:rsidR="002B1262" w:rsidRDefault="00154D9A">
      <w:pPr>
        <w:spacing w:line="360" w:lineRule="auto"/>
        <w:jc w:val="both"/>
        <w:rPr>
          <w:rFonts w:ascii="Arial" w:hAnsi="Arial" w:cs="Arial"/>
        </w:rPr>
      </w:pPr>
      <w:r>
        <w:rPr>
          <w:rFonts w:ascii="Arial" w:hAnsi="Arial" w:cs="Arial"/>
        </w:rPr>
        <w:t>B –  cena oferty badanej</w:t>
      </w:r>
    </w:p>
    <w:p w14:paraId="2E37E806" w14:textId="77777777" w:rsidR="002B1262" w:rsidRDefault="002B1262">
      <w:pPr>
        <w:spacing w:line="360" w:lineRule="auto"/>
        <w:jc w:val="both"/>
        <w:rPr>
          <w:rFonts w:ascii="Arial" w:hAnsi="Arial" w:cs="Arial"/>
          <w:sz w:val="10"/>
          <w:szCs w:val="10"/>
        </w:rPr>
      </w:pPr>
    </w:p>
    <w:p w14:paraId="1F1E977F" w14:textId="7156E3FA" w:rsidR="002B1262" w:rsidRDefault="00154D9A">
      <w:pPr>
        <w:spacing w:line="360" w:lineRule="auto"/>
        <w:jc w:val="both"/>
        <w:rPr>
          <w:rFonts w:ascii="Arial" w:hAnsi="Arial" w:cs="Arial"/>
          <w:u w:val="single"/>
        </w:rPr>
      </w:pPr>
      <w:r>
        <w:rPr>
          <w:rFonts w:ascii="Arial" w:hAnsi="Arial" w:cs="Arial"/>
        </w:rPr>
        <w:t xml:space="preserve">  </w:t>
      </w:r>
      <w:r>
        <w:rPr>
          <w:rFonts w:ascii="Arial" w:hAnsi="Arial" w:cs="Arial"/>
          <w:u w:val="single"/>
        </w:rPr>
        <w:t>Gw (okres gwarancji) – max. 10 punktów;</w:t>
      </w:r>
    </w:p>
    <w:p w14:paraId="73A6932A" w14:textId="77777777" w:rsidR="002B1262" w:rsidRDefault="002B1262">
      <w:pPr>
        <w:spacing w:line="360" w:lineRule="auto"/>
        <w:jc w:val="both"/>
        <w:rPr>
          <w:rFonts w:ascii="Arial" w:hAnsi="Arial" w:cs="Arial"/>
          <w:sz w:val="10"/>
          <w:szCs w:val="10"/>
        </w:rPr>
      </w:pPr>
    </w:p>
    <w:p w14:paraId="58689CA8" w14:textId="77777777" w:rsidR="002B1262" w:rsidRDefault="00154D9A">
      <w:pPr>
        <w:spacing w:line="360" w:lineRule="auto"/>
        <w:jc w:val="both"/>
        <w:rPr>
          <w:rFonts w:ascii="Arial" w:hAnsi="Arial" w:cs="Arial"/>
        </w:rPr>
      </w:pPr>
      <w:r>
        <w:rPr>
          <w:rFonts w:ascii="Arial" w:hAnsi="Arial" w:cs="Arial"/>
        </w:rPr>
        <w:t>Gw = (B:N) x 10</w:t>
      </w:r>
    </w:p>
    <w:p w14:paraId="404EB02C" w14:textId="77777777" w:rsidR="002B1262" w:rsidRDefault="00154D9A">
      <w:pPr>
        <w:spacing w:line="360" w:lineRule="auto"/>
        <w:jc w:val="both"/>
        <w:rPr>
          <w:rFonts w:ascii="Arial" w:hAnsi="Arial" w:cs="Arial"/>
        </w:rPr>
      </w:pPr>
      <w:r>
        <w:rPr>
          <w:rFonts w:ascii="Arial" w:hAnsi="Arial" w:cs="Arial"/>
        </w:rPr>
        <w:t>B – okres oferty badanej (ilość lat)</w:t>
      </w:r>
    </w:p>
    <w:p w14:paraId="25C96B57" w14:textId="77777777" w:rsidR="002B1262" w:rsidRDefault="00154D9A">
      <w:pPr>
        <w:spacing w:line="360" w:lineRule="auto"/>
        <w:jc w:val="both"/>
        <w:rPr>
          <w:rFonts w:ascii="Arial" w:hAnsi="Arial" w:cs="Arial"/>
        </w:rPr>
      </w:pPr>
      <w:r>
        <w:rPr>
          <w:rFonts w:ascii="Arial" w:hAnsi="Arial" w:cs="Arial"/>
        </w:rPr>
        <w:t>N – okres gwarancji (ilość lat) najkorzystniejszy spośród wszystkich złożonych ofert</w:t>
      </w:r>
    </w:p>
    <w:p w14:paraId="3B27BCE7" w14:textId="77777777" w:rsidR="002B1262" w:rsidRDefault="002B1262">
      <w:pPr>
        <w:spacing w:line="360" w:lineRule="auto"/>
        <w:jc w:val="both"/>
        <w:rPr>
          <w:rFonts w:ascii="Arial" w:hAnsi="Arial" w:cs="Arial"/>
          <w:sz w:val="10"/>
          <w:szCs w:val="10"/>
        </w:rPr>
      </w:pPr>
    </w:p>
    <w:p w14:paraId="7E86AAA7" w14:textId="77777777" w:rsidR="002B1262" w:rsidRDefault="00154D9A">
      <w:pPr>
        <w:spacing w:line="360" w:lineRule="auto"/>
        <w:jc w:val="both"/>
        <w:rPr>
          <w:rFonts w:ascii="Arial" w:hAnsi="Arial" w:cs="Arial"/>
        </w:rPr>
      </w:pPr>
      <w:r>
        <w:rPr>
          <w:rFonts w:ascii="Arial" w:hAnsi="Arial" w:cs="Arial"/>
        </w:rPr>
        <w:t>W celu wyboru najkorzystniejszej oferty Zamawiający obliczy ilość punktów przypadającą każdemu z Wykonawców w poszczególnych kryteriach oceny ofert zgodnie ze wzorem:</w:t>
      </w:r>
    </w:p>
    <w:p w14:paraId="0F4DC67A" w14:textId="77777777" w:rsidR="002B1262" w:rsidRDefault="002B1262">
      <w:pPr>
        <w:spacing w:line="360" w:lineRule="auto"/>
        <w:jc w:val="both"/>
        <w:rPr>
          <w:rFonts w:ascii="Arial" w:hAnsi="Arial" w:cs="Arial"/>
          <w:sz w:val="10"/>
          <w:szCs w:val="10"/>
        </w:rPr>
      </w:pPr>
    </w:p>
    <w:p w14:paraId="35C3E8E6" w14:textId="77777777" w:rsidR="002B1262" w:rsidRDefault="00154D9A">
      <w:pPr>
        <w:spacing w:line="360" w:lineRule="auto"/>
        <w:jc w:val="both"/>
        <w:rPr>
          <w:rFonts w:ascii="Arial" w:hAnsi="Arial" w:cs="Arial"/>
        </w:rPr>
      </w:pPr>
      <w:r>
        <w:rPr>
          <w:rFonts w:ascii="Arial" w:hAnsi="Arial" w:cs="Arial"/>
        </w:rPr>
        <w:t>LP = Ce + Gw</w:t>
      </w:r>
    </w:p>
    <w:p w14:paraId="37CA8A55" w14:textId="77777777" w:rsidR="002B1262" w:rsidRDefault="00154D9A">
      <w:pPr>
        <w:spacing w:line="360" w:lineRule="auto"/>
        <w:jc w:val="both"/>
        <w:rPr>
          <w:rFonts w:ascii="Arial" w:hAnsi="Arial" w:cs="Arial"/>
        </w:rPr>
      </w:pPr>
      <w:r>
        <w:rPr>
          <w:rFonts w:ascii="Arial" w:hAnsi="Arial" w:cs="Arial"/>
        </w:rPr>
        <w:t>LP – całkowita ilość punktów za oferowany przedmiot zamówienia</w:t>
      </w:r>
    </w:p>
    <w:p w14:paraId="7029C35B" w14:textId="77777777" w:rsidR="002B1262" w:rsidRDefault="00154D9A">
      <w:pPr>
        <w:spacing w:line="360" w:lineRule="auto"/>
        <w:jc w:val="both"/>
        <w:rPr>
          <w:rFonts w:ascii="Arial" w:hAnsi="Arial" w:cs="Arial"/>
        </w:rPr>
      </w:pPr>
      <w:r>
        <w:rPr>
          <w:rFonts w:ascii="Arial" w:hAnsi="Arial" w:cs="Arial"/>
        </w:rPr>
        <w:t>Ce – ilość punktów za kryterium cena oferty</w:t>
      </w:r>
    </w:p>
    <w:p w14:paraId="0D386A28" w14:textId="77777777" w:rsidR="002B1262" w:rsidRDefault="00154D9A">
      <w:pPr>
        <w:spacing w:line="360" w:lineRule="auto"/>
        <w:jc w:val="both"/>
        <w:rPr>
          <w:rFonts w:ascii="Arial" w:hAnsi="Arial" w:cs="Arial"/>
        </w:rPr>
      </w:pPr>
      <w:r>
        <w:rPr>
          <w:rFonts w:ascii="Arial" w:hAnsi="Arial" w:cs="Arial"/>
        </w:rPr>
        <w:lastRenderedPageBreak/>
        <w:t>Gw – ilość punktów za kryterium okresu gwarancji</w:t>
      </w:r>
    </w:p>
    <w:p w14:paraId="484D29D1" w14:textId="77777777" w:rsidR="002B1262" w:rsidRDefault="002B1262">
      <w:pPr>
        <w:spacing w:line="360" w:lineRule="auto"/>
        <w:jc w:val="both"/>
        <w:rPr>
          <w:rFonts w:ascii="Arial" w:hAnsi="Arial" w:cs="Arial"/>
        </w:rPr>
      </w:pPr>
    </w:p>
    <w:p w14:paraId="534A13FC" w14:textId="77777777" w:rsidR="002B1262" w:rsidRDefault="00154D9A">
      <w:pPr>
        <w:spacing w:line="360" w:lineRule="auto"/>
        <w:jc w:val="both"/>
        <w:rPr>
          <w:rFonts w:ascii="Arial" w:hAnsi="Arial" w:cs="Arial"/>
          <w:b/>
        </w:rPr>
      </w:pPr>
      <w:r>
        <w:rPr>
          <w:rFonts w:ascii="Arial" w:hAnsi="Arial" w:cs="Arial"/>
          <w:b/>
        </w:rPr>
        <w:t>2. SPOSÓB OCENY OFERT</w:t>
      </w:r>
    </w:p>
    <w:p w14:paraId="5BED9B50"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Zamawiający zbada złożone oferty pod względem przyjętych w Specyfikacji Warunków Zamówienia wymagań, a następnie dokona kwalifikacji ofert do odrzucenia.</w:t>
      </w:r>
    </w:p>
    <w:p w14:paraId="456C3410" w14:textId="77777777" w:rsidR="002B1262" w:rsidRDefault="00154D9A">
      <w:pPr>
        <w:spacing w:line="360" w:lineRule="auto"/>
        <w:jc w:val="both"/>
        <w:rPr>
          <w:rFonts w:ascii="Arial" w:hAnsi="Arial" w:cs="Arial"/>
        </w:rPr>
      </w:pPr>
      <w:r>
        <w:rPr>
          <w:rFonts w:ascii="Arial" w:hAnsi="Arial" w:cs="Arial"/>
          <w:b/>
        </w:rPr>
        <w:t>2.2.</w:t>
      </w:r>
      <w:r>
        <w:rPr>
          <w:rFonts w:ascii="Arial" w:hAnsi="Arial" w:cs="Arial"/>
        </w:rPr>
        <w:t xml:space="preserve"> Spośród ofert nie odrzuconych Zamawiający dokona wyboru najkorzystniejszej oferty dla przedmiotu zamówienia, tj. takiej, gdzie suma uzyskanych punktów za cenę i okres gwarancji będzie najwyższa.</w:t>
      </w:r>
    </w:p>
    <w:p w14:paraId="63162825" w14:textId="77777777" w:rsidR="002B1262" w:rsidRDefault="002B1262">
      <w:pPr>
        <w:pStyle w:val="Nagwek1"/>
        <w:spacing w:line="360" w:lineRule="auto"/>
        <w:rPr>
          <w:rFonts w:ascii="Arial" w:hAnsi="Arial"/>
          <w:bCs/>
          <w:sz w:val="16"/>
          <w:szCs w:val="16"/>
        </w:rPr>
      </w:pPr>
    </w:p>
    <w:p w14:paraId="640F0794" w14:textId="77777777" w:rsidR="002B1262" w:rsidRDefault="00154D9A">
      <w:pPr>
        <w:pStyle w:val="Nagwek1"/>
        <w:rPr>
          <w:rFonts w:ascii="Arial" w:hAnsi="Arial"/>
          <w:bCs/>
          <w:sz w:val="20"/>
        </w:rPr>
      </w:pPr>
      <w:r>
        <w:rPr>
          <w:rFonts w:ascii="Arial" w:hAnsi="Arial"/>
          <w:bCs/>
          <w:sz w:val="20"/>
        </w:rPr>
        <w:t>CZĘŚĆ XI. INFORMACJA O FORMALNOŚCIACH JAKIE POWINNY ZOSTAĆ DOPEŁNIONE PO WYBORZE OFERTY</w:t>
      </w:r>
    </w:p>
    <w:p w14:paraId="2FA2A770" w14:textId="77777777" w:rsidR="002B1262" w:rsidRDefault="002B1262">
      <w:pPr>
        <w:spacing w:line="360" w:lineRule="auto"/>
        <w:jc w:val="both"/>
        <w:rPr>
          <w:rFonts w:ascii="Arial" w:hAnsi="Arial" w:cs="Arial"/>
          <w:sz w:val="16"/>
          <w:szCs w:val="16"/>
        </w:rPr>
      </w:pPr>
    </w:p>
    <w:p w14:paraId="0DFE3208" w14:textId="77777777" w:rsidR="002B1262" w:rsidRDefault="00154D9A">
      <w:pPr>
        <w:spacing w:line="360" w:lineRule="auto"/>
        <w:jc w:val="both"/>
        <w:rPr>
          <w:rFonts w:ascii="Arial" w:hAnsi="Arial" w:cs="Arial"/>
        </w:rPr>
      </w:pPr>
      <w:r>
        <w:rPr>
          <w:rFonts w:ascii="Arial" w:hAnsi="Arial" w:cs="Arial"/>
          <w:b/>
        </w:rPr>
        <w:t xml:space="preserve">1. </w:t>
      </w:r>
      <w:r>
        <w:rPr>
          <w:rFonts w:ascii="Arial" w:hAnsi="Arial" w:cs="Arial"/>
        </w:rPr>
        <w:t>Zamawiający poinformuje niezwłocznie wszystkich Wykonawców o:</w:t>
      </w:r>
    </w:p>
    <w:p w14:paraId="6BD2152D" w14:textId="77777777" w:rsidR="002B1262" w:rsidRDefault="00154D9A">
      <w:pPr>
        <w:spacing w:line="360" w:lineRule="auto"/>
        <w:jc w:val="both"/>
        <w:rPr>
          <w:rFonts w:ascii="Arial" w:hAnsi="Arial" w:cs="Arial"/>
        </w:rPr>
      </w:pPr>
      <w:r>
        <w:rPr>
          <w:rFonts w:ascii="Arial" w:hAnsi="Arial" w:cs="Arial"/>
        </w:rPr>
        <w:t>a) wyborze najkorzystniejszej oferty, podając nazwę albo imię i nazwisko, siedzibę albo miejsce zamieszkania i adres, jeżeli jest miejscem wykonywania działalności wykonawcy, którego ofertę wybrano.</w:t>
      </w:r>
    </w:p>
    <w:p w14:paraId="758348FE" w14:textId="77777777" w:rsidR="002B1262" w:rsidRDefault="00154D9A">
      <w:pPr>
        <w:spacing w:line="360" w:lineRule="auto"/>
        <w:jc w:val="both"/>
        <w:rPr>
          <w:rFonts w:ascii="Arial" w:hAnsi="Arial" w:cs="Arial"/>
        </w:rPr>
      </w:pPr>
      <w:r>
        <w:rPr>
          <w:rFonts w:ascii="Arial" w:hAnsi="Arial" w:cs="Arial"/>
        </w:rPr>
        <w:t>b) unieważnieniu postępowania.</w:t>
      </w:r>
    </w:p>
    <w:p w14:paraId="48943CF9" w14:textId="77777777" w:rsidR="002B1262" w:rsidRDefault="00154D9A">
      <w:pPr>
        <w:spacing w:line="360" w:lineRule="auto"/>
        <w:jc w:val="both"/>
        <w:rPr>
          <w:rFonts w:ascii="Arial" w:hAnsi="Arial" w:cs="Arial"/>
        </w:rPr>
      </w:pPr>
      <w:r>
        <w:rPr>
          <w:rFonts w:ascii="Arial" w:hAnsi="Arial" w:cs="Arial"/>
          <w:b/>
        </w:rPr>
        <w:t xml:space="preserve">2. </w:t>
      </w:r>
      <w:r>
        <w:rPr>
          <w:rFonts w:ascii="Arial" w:hAnsi="Arial" w:cs="Arial"/>
        </w:rPr>
        <w:t xml:space="preserve">Zamawiający udostępnia informacje, o których mowa w pkt. 1. powyżej, na w miejscu publikacji ogłoszenia na platformie </w:t>
      </w:r>
      <w:hyperlink r:id="rId25" w:history="1">
        <w:r w:rsidR="002B1262">
          <w:rPr>
            <w:rStyle w:val="Hipercze"/>
            <w:rFonts w:ascii="Arial" w:hAnsi="Arial" w:cs="Arial"/>
          </w:rPr>
          <w:t>www.platformazakupowa.pl</w:t>
        </w:r>
      </w:hyperlink>
      <w:r>
        <w:rPr>
          <w:rFonts w:ascii="Arial" w:hAnsi="Arial" w:cs="Arial"/>
        </w:rPr>
        <w:t xml:space="preserve"> w formularzu „Komunikaty” oraz na stronie internetowej </w:t>
      </w:r>
      <w:r>
        <w:rPr>
          <w:rFonts w:ascii="Arial" w:hAnsi="Arial" w:cs="Arial"/>
          <w:color w:val="0000FF"/>
          <w:u w:val="single"/>
        </w:rPr>
        <w:t>www.bip.kpec.bydgoszcz.pl</w:t>
      </w:r>
      <w:r>
        <w:rPr>
          <w:rFonts w:ascii="Arial" w:hAnsi="Arial" w:cs="Arial"/>
        </w:rPr>
        <w:t>.</w:t>
      </w:r>
    </w:p>
    <w:p w14:paraId="79F3EA4E" w14:textId="77777777" w:rsidR="002B1262" w:rsidRDefault="00154D9A">
      <w:pPr>
        <w:spacing w:line="360" w:lineRule="auto"/>
        <w:jc w:val="both"/>
        <w:rPr>
          <w:rFonts w:ascii="Arial" w:hAnsi="Arial" w:cs="Arial"/>
        </w:rPr>
      </w:pPr>
      <w:r>
        <w:rPr>
          <w:rFonts w:ascii="Arial" w:hAnsi="Arial" w:cs="Arial"/>
          <w:b/>
        </w:rPr>
        <w:t>3.</w:t>
      </w:r>
      <w:r>
        <w:rPr>
          <w:rFonts w:ascii="Arial" w:hAnsi="Arial" w:cs="Arial"/>
        </w:rPr>
        <w:t xml:space="preserve"> Wykonawca, którego oferta zostanie wybrana jako najkorzystniejsza zobowiązany jest do podpisania umowy w terminie i miejscu wskazanym przez Zamawiającego – nie później niż przed upływem terminu związania ofertą.</w:t>
      </w:r>
    </w:p>
    <w:p w14:paraId="1D70A7FA" w14:textId="77777777" w:rsidR="002B1262" w:rsidRDefault="002B1262">
      <w:pPr>
        <w:spacing w:line="360" w:lineRule="auto"/>
        <w:jc w:val="both"/>
        <w:rPr>
          <w:rFonts w:ascii="Arial" w:hAnsi="Arial" w:cs="Arial"/>
          <w:sz w:val="16"/>
          <w:szCs w:val="16"/>
        </w:rPr>
      </w:pPr>
    </w:p>
    <w:p w14:paraId="05E8DC31" w14:textId="77777777" w:rsidR="002B1262" w:rsidRDefault="00154D9A">
      <w:pPr>
        <w:pStyle w:val="Nagwek1"/>
        <w:rPr>
          <w:rFonts w:ascii="Arial" w:hAnsi="Arial"/>
          <w:bCs/>
          <w:sz w:val="20"/>
        </w:rPr>
      </w:pPr>
      <w:r>
        <w:rPr>
          <w:rFonts w:ascii="Arial" w:hAnsi="Arial"/>
          <w:bCs/>
          <w:sz w:val="20"/>
        </w:rPr>
        <w:t>CZĘŚĆ XII. OBOWIĄZKI INFORMACYJNE ZAMAWIAJĄCEGO DOTYCZĄCE DANYCH OSOBOWYCH WYKONAWCÓW.</w:t>
      </w:r>
    </w:p>
    <w:p w14:paraId="51540A62" w14:textId="77777777" w:rsidR="002B1262" w:rsidRDefault="002B1262"/>
    <w:p w14:paraId="201F2F7D" w14:textId="77777777" w:rsidR="002B1262" w:rsidRDefault="00154D9A">
      <w:pPr>
        <w:spacing w:line="360" w:lineRule="auto"/>
        <w:jc w:val="both"/>
        <w:rPr>
          <w:rFonts w:ascii="Arial" w:hAnsi="Arial" w:cs="Arial"/>
        </w:rPr>
      </w:pPr>
      <w:r>
        <w:rPr>
          <w:rFonts w:ascii="Arial" w:hAnsi="Arial" w:cs="Arial"/>
          <w:b/>
        </w:rPr>
        <w:t>1.</w:t>
      </w:r>
      <w:r>
        <w:rPr>
          <w:rFonts w:ascii="Arial" w:hAnsi="Arial" w:cs="Arial"/>
        </w:rPr>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76D98BD"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Administratorem danych osobowych jest Komunalne Przedsiębiorstwo Energetyki Cieplnej Spółka z o.o., ul. Ks. J. Schulza 5, 85-315 Bydgoszcz,</w:t>
      </w:r>
    </w:p>
    <w:p w14:paraId="72896BB1" w14:textId="77777777" w:rsidR="002B1262" w:rsidRDefault="00154D9A">
      <w:pPr>
        <w:spacing w:line="360" w:lineRule="auto"/>
        <w:ind w:left="100" w:hangingChars="50" w:hanging="100"/>
        <w:jc w:val="both"/>
        <w:rPr>
          <w:rFonts w:ascii="Arial" w:hAnsi="Arial" w:cs="Arial"/>
        </w:rPr>
      </w:pPr>
      <w:r>
        <w:rPr>
          <w:rFonts w:ascii="Arial" w:hAnsi="Arial" w:cs="Arial"/>
          <w:b/>
        </w:rPr>
        <w:t>1.2.</w:t>
      </w:r>
      <w:r>
        <w:rPr>
          <w:rFonts w:ascii="Arial" w:hAnsi="Arial" w:cs="Arial"/>
        </w:rPr>
        <w:t xml:space="preserve"> Inspektorem ochrony danych osobowych w KPEC Sp. z o.o. jest Pan Sławomir Rzepecki, e mail: iod@kpec.bydgoszcz.pl,</w:t>
      </w:r>
    </w:p>
    <w:p w14:paraId="1CF547C2" w14:textId="77777777" w:rsidR="002B1262" w:rsidRDefault="00154D9A">
      <w:pPr>
        <w:spacing w:line="360" w:lineRule="auto"/>
        <w:jc w:val="both"/>
        <w:rPr>
          <w:rFonts w:ascii="Arial" w:hAnsi="Arial" w:cs="Arial"/>
        </w:rPr>
      </w:pPr>
      <w:r>
        <w:rPr>
          <w:rFonts w:ascii="Arial" w:hAnsi="Arial" w:cs="Arial"/>
          <w:b/>
        </w:rPr>
        <w:t>1.3.</w:t>
      </w:r>
      <w:r>
        <w:rPr>
          <w:rFonts w:ascii="Arial" w:hAnsi="Arial" w:cs="Arial"/>
        </w:rPr>
        <w:t xml:space="preserve"> Firmą przetwarzającą dane osobowe jest </w:t>
      </w:r>
      <w:hyperlink r:id="rId26" w:history="1">
        <w:r w:rsidR="002B1262">
          <w:rPr>
            <w:rStyle w:val="Hipercze"/>
            <w:rFonts w:ascii="Arial" w:hAnsi="Arial" w:cs="Arial"/>
          </w:rPr>
          <w:t>www.platformazakupowa.pl</w:t>
        </w:r>
      </w:hyperlink>
      <w:r>
        <w:rPr>
          <w:rFonts w:ascii="Arial" w:hAnsi="Arial" w:cs="Arial"/>
        </w:rPr>
        <w:t>, której operatorem jest Open Nexus Sp. z o.o.</w:t>
      </w:r>
    </w:p>
    <w:p w14:paraId="08CEAB08" w14:textId="15BE66D5" w:rsidR="002B1262" w:rsidRDefault="00154D9A">
      <w:pPr>
        <w:spacing w:line="360" w:lineRule="auto"/>
        <w:jc w:val="both"/>
        <w:rPr>
          <w:rFonts w:ascii="Arial" w:hAnsi="Arial" w:cs="Arial"/>
        </w:rPr>
      </w:pPr>
      <w:r>
        <w:rPr>
          <w:rFonts w:ascii="Arial" w:hAnsi="Arial" w:cs="Arial"/>
          <w:b/>
        </w:rPr>
        <w:t>1.4.</w:t>
      </w:r>
      <w:r>
        <w:rPr>
          <w:rFonts w:ascii="Arial" w:hAnsi="Arial" w:cs="Arial"/>
        </w:rPr>
        <w:t xml:space="preserve"> Pani/Pana dane osobowe przetwarzane będą na podstawie art. 6 ust. 1 lit. C RODO w celu związanym z postępowaniem o udzielenie zamówienia dla zadania pn. „Przetarg na </w:t>
      </w:r>
      <w:r w:rsidR="00EA7F55">
        <w:rPr>
          <w:rFonts w:ascii="Arial" w:hAnsi="Arial" w:cs="Arial"/>
        </w:rPr>
        <w:t>dostawę napędu elektrycznego</w:t>
      </w:r>
      <w:r>
        <w:rPr>
          <w:rFonts w:ascii="Arial" w:hAnsi="Arial" w:cs="Arial"/>
        </w:rPr>
        <w:t>”.</w:t>
      </w:r>
    </w:p>
    <w:p w14:paraId="7B84054E" w14:textId="77777777" w:rsidR="002B1262" w:rsidRDefault="00154D9A">
      <w:pPr>
        <w:spacing w:line="360" w:lineRule="auto"/>
        <w:jc w:val="both"/>
        <w:rPr>
          <w:rFonts w:ascii="Arial" w:hAnsi="Arial" w:cs="Arial"/>
        </w:rPr>
      </w:pPr>
      <w:r>
        <w:rPr>
          <w:rFonts w:ascii="Arial" w:hAnsi="Arial" w:cs="Arial"/>
          <w:b/>
        </w:rPr>
        <w:t>1.5.</w:t>
      </w:r>
      <w:r>
        <w:rPr>
          <w:rFonts w:ascii="Arial" w:hAnsi="Arial" w:cs="Arial"/>
        </w:rPr>
        <w:t xml:space="preserve"> Odbiorcami Pani/Pana danych osobowych będą osoby lub podmioty, którym udostępniona zostanie dokumentacja postępowania w oparciu o Regulamin Udzielania Zamówień przez Komunalne Przedsiębiorstwo Energetyki Cieplnej Spółka z o.o. w Bydgoszczy”,</w:t>
      </w:r>
    </w:p>
    <w:p w14:paraId="12CC7268" w14:textId="77777777" w:rsidR="002B1262" w:rsidRDefault="00154D9A">
      <w:pPr>
        <w:spacing w:line="360" w:lineRule="auto"/>
        <w:jc w:val="both"/>
        <w:rPr>
          <w:rFonts w:ascii="Arial" w:hAnsi="Arial" w:cs="Arial"/>
        </w:rPr>
      </w:pPr>
      <w:r>
        <w:rPr>
          <w:rFonts w:ascii="Arial" w:hAnsi="Arial" w:cs="Arial"/>
          <w:b/>
        </w:rPr>
        <w:lastRenderedPageBreak/>
        <w:t xml:space="preserve">1.6. </w:t>
      </w:r>
      <w:r>
        <w:rPr>
          <w:rFonts w:ascii="Arial" w:hAnsi="Arial" w:cs="Arial"/>
        </w:rPr>
        <w:t>Pani/Pana dane osobowe będą przechowywane zgodnie z Regulamin Udzielania Zamówień przez Komunalne Przedsiębiorstwo Energetyki Cieplnej Spółka z o.o. w Bydgoszczy, przez okres 4 lat od dnia zakończenia postępowania o udzielenie zamówienia, a jeżeli czas trwania umowy przekracza 4 lata, okres przechowywania obejmuje cały czas trwania umowy;</w:t>
      </w:r>
    </w:p>
    <w:p w14:paraId="484DB701" w14:textId="77777777" w:rsidR="002B1262" w:rsidRDefault="00154D9A">
      <w:pPr>
        <w:spacing w:line="360" w:lineRule="auto"/>
        <w:jc w:val="both"/>
        <w:rPr>
          <w:rFonts w:ascii="Arial" w:hAnsi="Arial" w:cs="Arial"/>
        </w:rPr>
      </w:pPr>
      <w:r>
        <w:rPr>
          <w:rFonts w:ascii="Arial" w:hAnsi="Arial" w:cs="Arial"/>
          <w:b/>
        </w:rPr>
        <w:t>1.7.</w:t>
      </w:r>
      <w:r>
        <w:rPr>
          <w:rFonts w:ascii="Arial" w:hAnsi="Arial" w:cs="Arial"/>
        </w:rPr>
        <w:t xml:space="preserve"> W odniesieniu do Pani/Pana danych osobowych decyzje nie będą podejmowane w sposób zautomatyzowany, stosownie do art. 22 RODO;</w:t>
      </w:r>
    </w:p>
    <w:p w14:paraId="6872762E" w14:textId="77777777" w:rsidR="002B1262" w:rsidRDefault="00154D9A">
      <w:pPr>
        <w:spacing w:line="360" w:lineRule="auto"/>
        <w:jc w:val="both"/>
        <w:rPr>
          <w:rFonts w:ascii="Arial" w:hAnsi="Arial" w:cs="Arial"/>
        </w:rPr>
      </w:pPr>
      <w:r>
        <w:rPr>
          <w:rFonts w:ascii="Arial" w:hAnsi="Arial" w:cs="Arial"/>
          <w:b/>
        </w:rPr>
        <w:t>1.8.</w:t>
      </w:r>
      <w:r>
        <w:rPr>
          <w:rFonts w:ascii="Arial" w:hAnsi="Arial" w:cs="Arial"/>
        </w:rPr>
        <w:t xml:space="preserve"> Posiada Pani/Pan:</w:t>
      </w:r>
    </w:p>
    <w:p w14:paraId="0A2CB43B" w14:textId="77777777" w:rsidR="002B1262" w:rsidRDefault="00154D9A">
      <w:pPr>
        <w:spacing w:line="360" w:lineRule="auto"/>
        <w:jc w:val="both"/>
        <w:rPr>
          <w:rFonts w:ascii="Arial" w:hAnsi="Arial" w:cs="Arial"/>
        </w:rPr>
      </w:pPr>
      <w:r>
        <w:rPr>
          <w:rFonts w:ascii="Arial" w:hAnsi="Arial" w:cs="Arial"/>
        </w:rPr>
        <w:t>a) na podstawie art. 15 RODO prawo dostępu do danych osobowych Pani/Pana dotyczących;</w:t>
      </w:r>
    </w:p>
    <w:p w14:paraId="700AF606" w14:textId="77777777" w:rsidR="002B1262" w:rsidRDefault="00154D9A">
      <w:pPr>
        <w:spacing w:line="360" w:lineRule="auto"/>
        <w:jc w:val="both"/>
        <w:rPr>
          <w:rFonts w:ascii="Arial" w:hAnsi="Arial" w:cs="Arial"/>
        </w:rPr>
      </w:pPr>
      <w:r>
        <w:rPr>
          <w:rFonts w:ascii="Arial" w:hAnsi="Arial" w:cs="Arial"/>
        </w:rPr>
        <w:t>b) na podstawie art. 16 RODO prawo do sprostowania Pani/Pana danych osobowych;</w:t>
      </w:r>
    </w:p>
    <w:p w14:paraId="6F8D4607" w14:textId="77777777" w:rsidR="002B1262" w:rsidRDefault="00154D9A">
      <w:pPr>
        <w:spacing w:line="360" w:lineRule="auto"/>
        <w:jc w:val="both"/>
        <w:rPr>
          <w:rFonts w:ascii="Arial" w:hAnsi="Arial" w:cs="Arial"/>
        </w:rPr>
      </w:pPr>
      <w:r>
        <w:rPr>
          <w:rFonts w:ascii="Arial" w:hAnsi="Arial" w:cs="Arial"/>
        </w:rPr>
        <w:t>c) na podstawie art. 18 RODO prawo żądania od administratora ograniczenia przetwarzania danych osobowych z zastrzeżeniem przypadków, o których mowa w art. 18 ust. 2 RODO;</w:t>
      </w:r>
    </w:p>
    <w:p w14:paraId="19C47281" w14:textId="77777777" w:rsidR="002B1262" w:rsidRDefault="00154D9A">
      <w:pPr>
        <w:spacing w:line="360" w:lineRule="auto"/>
        <w:jc w:val="both"/>
        <w:rPr>
          <w:rFonts w:ascii="Arial" w:hAnsi="Arial" w:cs="Arial"/>
        </w:rPr>
      </w:pPr>
      <w:r>
        <w:rPr>
          <w:rFonts w:ascii="Arial" w:hAnsi="Arial" w:cs="Arial"/>
        </w:rPr>
        <w:t>d) Prawo do wniesienia skargi do Prezesa Urzędu Ochrony Danych Osobowych, gdy uzna Pani/Pan, że przetwarzanie danych osobowych Pani/Pana dotyczących narusza przepisy RODO;</w:t>
      </w:r>
    </w:p>
    <w:p w14:paraId="2069915D" w14:textId="77777777" w:rsidR="002B1262" w:rsidRDefault="00154D9A">
      <w:pPr>
        <w:spacing w:line="360" w:lineRule="auto"/>
        <w:jc w:val="both"/>
        <w:rPr>
          <w:rFonts w:ascii="Arial" w:hAnsi="Arial" w:cs="Arial"/>
        </w:rPr>
      </w:pPr>
      <w:r>
        <w:rPr>
          <w:rFonts w:ascii="Arial" w:hAnsi="Arial" w:cs="Arial"/>
          <w:b/>
        </w:rPr>
        <w:t>1.9.</w:t>
      </w:r>
      <w:r>
        <w:rPr>
          <w:rFonts w:ascii="Arial" w:hAnsi="Arial" w:cs="Arial"/>
        </w:rPr>
        <w:t xml:space="preserve"> Nie przysługuje Pani/Panu:</w:t>
      </w:r>
    </w:p>
    <w:p w14:paraId="0CFA4FBD" w14:textId="77777777" w:rsidR="002B1262" w:rsidRDefault="00154D9A">
      <w:pPr>
        <w:spacing w:line="360" w:lineRule="auto"/>
        <w:jc w:val="both"/>
        <w:rPr>
          <w:rFonts w:ascii="Arial" w:hAnsi="Arial" w:cs="Arial"/>
        </w:rPr>
      </w:pPr>
      <w:r>
        <w:rPr>
          <w:rFonts w:ascii="Arial" w:hAnsi="Arial" w:cs="Arial"/>
        </w:rPr>
        <w:t>a) w związku z art. 17 ust. 3 lit. B, d, lub e RODO prawo do usunięcia danych osobowych;</w:t>
      </w:r>
    </w:p>
    <w:p w14:paraId="79D1CCEA" w14:textId="77777777" w:rsidR="002B1262" w:rsidRDefault="00154D9A">
      <w:pPr>
        <w:spacing w:line="360" w:lineRule="auto"/>
        <w:jc w:val="both"/>
        <w:rPr>
          <w:rFonts w:ascii="Arial" w:hAnsi="Arial" w:cs="Arial"/>
        </w:rPr>
      </w:pPr>
      <w:r>
        <w:rPr>
          <w:rFonts w:ascii="Arial" w:hAnsi="Arial" w:cs="Arial"/>
        </w:rPr>
        <w:t>b) Prawo do przenoszenia danych osobowych, o którym mowa w art. 20 RODO;</w:t>
      </w:r>
    </w:p>
    <w:p w14:paraId="00AF2340" w14:textId="77777777" w:rsidR="002B1262" w:rsidRDefault="00154D9A">
      <w:pPr>
        <w:spacing w:line="360" w:lineRule="auto"/>
        <w:jc w:val="both"/>
        <w:rPr>
          <w:rFonts w:ascii="Arial" w:hAnsi="Arial" w:cs="Arial"/>
        </w:rPr>
      </w:pPr>
      <w:r>
        <w:rPr>
          <w:rFonts w:ascii="Arial" w:hAnsi="Arial" w:cs="Arial"/>
        </w:rPr>
        <w:t>c) na podstawie art. 21 RODO prawo sprzeciwu, wobec przetwarzania danych osobowych, gdyż podstawą prawną przetwarzania Pani/Pana danych osobowych jest art. 6 ust. 1 lit. C RODO.</w:t>
      </w:r>
    </w:p>
    <w:p w14:paraId="59E7F3A3" w14:textId="77777777" w:rsidR="002B1262" w:rsidRDefault="002B1262">
      <w:pPr>
        <w:spacing w:line="360" w:lineRule="auto"/>
        <w:jc w:val="both"/>
        <w:rPr>
          <w:rFonts w:ascii="Arial" w:hAnsi="Arial" w:cs="Arial"/>
          <w:sz w:val="16"/>
          <w:szCs w:val="16"/>
        </w:rPr>
      </w:pPr>
    </w:p>
    <w:p w14:paraId="327AA68F" w14:textId="77777777" w:rsidR="002B1262" w:rsidRDefault="00154D9A">
      <w:pPr>
        <w:pStyle w:val="Nagwek1"/>
        <w:rPr>
          <w:rFonts w:ascii="Arial" w:hAnsi="Arial"/>
          <w:bCs/>
          <w:sz w:val="20"/>
        </w:rPr>
      </w:pPr>
      <w:r>
        <w:rPr>
          <w:rFonts w:ascii="Arial" w:hAnsi="Arial"/>
          <w:bCs/>
          <w:sz w:val="20"/>
        </w:rPr>
        <w:t>CZĘŚĆ XIII. POSTANOWIENIA KOŃCOWE</w:t>
      </w:r>
    </w:p>
    <w:p w14:paraId="265481EF" w14:textId="77777777" w:rsidR="002B1262" w:rsidRDefault="002B1262"/>
    <w:p w14:paraId="13097A54" w14:textId="77777777" w:rsidR="002B1262" w:rsidRDefault="00154D9A">
      <w:pPr>
        <w:spacing w:line="360" w:lineRule="auto"/>
        <w:jc w:val="both"/>
        <w:rPr>
          <w:rFonts w:ascii="Arial" w:hAnsi="Arial" w:cs="Arial"/>
          <w:b/>
        </w:rPr>
      </w:pPr>
      <w:r>
        <w:rPr>
          <w:rFonts w:ascii="Arial" w:hAnsi="Arial" w:cs="Arial"/>
          <w:b/>
        </w:rPr>
        <w:t>1. UNIEWAŻNIENIE POSTĘPOWANIA</w:t>
      </w:r>
    </w:p>
    <w:p w14:paraId="6DA6AD72"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Zamawiający zastrzega sobie prawo do nie dokonania wyboru Wykonawcy spośród otrzymanych ofert lub unieważnienia postępowania bez podania przyczyny.</w:t>
      </w:r>
    </w:p>
    <w:p w14:paraId="2E58F2D0" w14:textId="77777777" w:rsidR="002B1262" w:rsidRDefault="00154D9A">
      <w:pPr>
        <w:spacing w:line="360" w:lineRule="auto"/>
        <w:jc w:val="both"/>
        <w:rPr>
          <w:rFonts w:ascii="Arial" w:hAnsi="Arial" w:cs="Arial"/>
        </w:rPr>
      </w:pPr>
      <w:r>
        <w:rPr>
          <w:rFonts w:ascii="Arial" w:hAnsi="Arial" w:cs="Arial"/>
          <w:b/>
        </w:rPr>
        <w:t>1.2.</w:t>
      </w:r>
      <w:r>
        <w:rPr>
          <w:rFonts w:ascii="Arial" w:hAnsi="Arial" w:cs="Arial"/>
        </w:rPr>
        <w:t xml:space="preserve"> Zamawiający zastrzega sobie prawo do unieważnienia postępowania z uwagi na przekroczenie zaplanowanych środków pieniężnych.</w:t>
      </w:r>
    </w:p>
    <w:p w14:paraId="2567EDE8" w14:textId="77777777" w:rsidR="002B1262" w:rsidRDefault="00154D9A">
      <w:pPr>
        <w:spacing w:line="360" w:lineRule="auto"/>
        <w:jc w:val="both"/>
        <w:rPr>
          <w:rFonts w:ascii="Arial" w:hAnsi="Arial" w:cs="Arial"/>
        </w:rPr>
      </w:pPr>
      <w:r>
        <w:rPr>
          <w:rFonts w:ascii="Arial" w:hAnsi="Arial" w:cs="Arial"/>
          <w:b/>
        </w:rPr>
        <w:t>1.3.</w:t>
      </w:r>
      <w:r>
        <w:rPr>
          <w:rFonts w:ascii="Arial" w:hAnsi="Arial" w:cs="Arial"/>
        </w:rPr>
        <w:t xml:space="preserve"> W przypadku unieważnienia postępowania Zamawiający zawiadomi jednocześnie wszystkich Wykonawców ubiegających się o udzielenie zamówienia.</w:t>
      </w:r>
    </w:p>
    <w:p w14:paraId="1F1E96AE" w14:textId="77777777" w:rsidR="002B1262" w:rsidRDefault="002B1262">
      <w:pPr>
        <w:spacing w:line="360" w:lineRule="auto"/>
        <w:jc w:val="both"/>
        <w:rPr>
          <w:rFonts w:ascii="Arial" w:hAnsi="Arial" w:cs="Arial"/>
        </w:rPr>
      </w:pPr>
    </w:p>
    <w:p w14:paraId="3F505F68" w14:textId="77777777" w:rsidR="002B1262" w:rsidRDefault="00154D9A">
      <w:pPr>
        <w:pStyle w:val="Nagwek1"/>
        <w:rPr>
          <w:rFonts w:ascii="Arial" w:hAnsi="Arial"/>
          <w:bCs/>
          <w:sz w:val="20"/>
          <w:u w:val="none"/>
        </w:rPr>
      </w:pPr>
      <w:r>
        <w:rPr>
          <w:rFonts w:ascii="Arial" w:hAnsi="Arial"/>
          <w:bCs/>
          <w:sz w:val="20"/>
          <w:u w:val="none"/>
        </w:rPr>
        <w:t>2. ŚRODKI ODWOŁAWCZE</w:t>
      </w:r>
    </w:p>
    <w:p w14:paraId="0969013C" w14:textId="77777777" w:rsidR="002B1262" w:rsidRDefault="002B1262">
      <w:pPr>
        <w:rPr>
          <w:sz w:val="16"/>
          <w:szCs w:val="16"/>
        </w:rPr>
      </w:pPr>
    </w:p>
    <w:p w14:paraId="1C611638"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Wykonawcy biorącemu udział w postępowaniu przysługuje prawo do złożenia odwołania do Zarządu Spółki na czynność wyboru oferty najkorzystniejszej, w terminie do 2 dni od ogłoszenia decyzji o wyborze.</w:t>
      </w:r>
    </w:p>
    <w:p w14:paraId="539E1764" w14:textId="77777777" w:rsidR="002B1262" w:rsidRDefault="00154D9A">
      <w:pPr>
        <w:spacing w:line="360" w:lineRule="auto"/>
        <w:jc w:val="both"/>
        <w:rPr>
          <w:rFonts w:ascii="Arial" w:hAnsi="Arial" w:cs="Arial"/>
          <w:b/>
        </w:rPr>
      </w:pPr>
      <w:r>
        <w:rPr>
          <w:rFonts w:ascii="Arial" w:hAnsi="Arial" w:cs="Arial"/>
          <w:b/>
        </w:rPr>
        <w:t xml:space="preserve">2.2. </w:t>
      </w:r>
      <w:r>
        <w:rPr>
          <w:rFonts w:ascii="Arial" w:hAnsi="Arial" w:cs="Arial"/>
        </w:rPr>
        <w:t>Odwołanie musi zostać złożone na piśmie i w jego treści musi znaleźć się uzasadnienie.</w:t>
      </w:r>
    </w:p>
    <w:p w14:paraId="72F4483E" w14:textId="77777777" w:rsidR="002B1262" w:rsidRDefault="00154D9A">
      <w:pPr>
        <w:spacing w:line="360" w:lineRule="auto"/>
        <w:jc w:val="both"/>
        <w:rPr>
          <w:rFonts w:ascii="Arial" w:hAnsi="Arial" w:cs="Arial"/>
        </w:rPr>
      </w:pPr>
      <w:r>
        <w:rPr>
          <w:rFonts w:ascii="Arial" w:hAnsi="Arial" w:cs="Arial"/>
          <w:b/>
        </w:rPr>
        <w:t>2.3.</w:t>
      </w:r>
      <w:r>
        <w:rPr>
          <w:rFonts w:ascii="Arial" w:hAnsi="Arial" w:cs="Arial"/>
        </w:rPr>
        <w:t xml:space="preserve"> Odwołanie wniesione po terminie zostaje odrzucone bez rozpoznania.</w:t>
      </w:r>
    </w:p>
    <w:p w14:paraId="20846876" w14:textId="77777777" w:rsidR="002B1262" w:rsidRDefault="00154D9A">
      <w:pPr>
        <w:spacing w:line="360" w:lineRule="auto"/>
        <w:jc w:val="both"/>
        <w:rPr>
          <w:rFonts w:ascii="Arial" w:hAnsi="Arial" w:cs="Arial"/>
        </w:rPr>
      </w:pPr>
      <w:r>
        <w:rPr>
          <w:rFonts w:ascii="Arial" w:hAnsi="Arial" w:cs="Arial"/>
          <w:b/>
        </w:rPr>
        <w:t>2.4.</w:t>
      </w:r>
      <w:r>
        <w:rPr>
          <w:rFonts w:ascii="Arial" w:hAnsi="Arial" w:cs="Arial"/>
        </w:rPr>
        <w:t xml:space="preserve"> Odwołanie rozpatruje Zarząd w terminie 5 dni od dnia jego wniesienia. Brak rozstrzygnięcia odwołania w tym terminie uznaje się za jego oddalenie.</w:t>
      </w:r>
    </w:p>
    <w:p w14:paraId="12A84D1D" w14:textId="77777777" w:rsidR="002B1262" w:rsidRDefault="00154D9A">
      <w:pPr>
        <w:spacing w:line="360" w:lineRule="auto"/>
        <w:jc w:val="both"/>
        <w:rPr>
          <w:rFonts w:ascii="Arial" w:hAnsi="Arial" w:cs="Arial"/>
        </w:rPr>
      </w:pPr>
      <w:r>
        <w:rPr>
          <w:rFonts w:ascii="Arial" w:hAnsi="Arial" w:cs="Arial"/>
          <w:b/>
        </w:rPr>
        <w:t>2.5.</w:t>
      </w:r>
      <w:r>
        <w:rPr>
          <w:rFonts w:ascii="Arial" w:hAnsi="Arial" w:cs="Arial"/>
        </w:rPr>
        <w:t xml:space="preserve"> Rozstrzygnięcie odwołania następuje w formie decyzji Zarządu, która jest ostateczna.</w:t>
      </w:r>
    </w:p>
    <w:p w14:paraId="5DA307A2" w14:textId="77777777" w:rsidR="002B1262" w:rsidRDefault="00154D9A">
      <w:pPr>
        <w:spacing w:line="360" w:lineRule="auto"/>
        <w:jc w:val="both"/>
        <w:rPr>
          <w:rFonts w:ascii="Arial" w:hAnsi="Arial" w:cs="Arial"/>
        </w:rPr>
      </w:pPr>
      <w:r>
        <w:rPr>
          <w:rFonts w:ascii="Arial" w:hAnsi="Arial" w:cs="Arial"/>
          <w:b/>
        </w:rPr>
        <w:t>2.6.</w:t>
      </w:r>
      <w:r>
        <w:rPr>
          <w:rFonts w:ascii="Arial" w:hAnsi="Arial" w:cs="Arial"/>
        </w:rPr>
        <w:t xml:space="preserve"> Decyzja w sprawie rozstrzygnięcia odwołania zawiera uzasadnienie, w którym podaje się przyczyny rozstrzygnięcia. </w:t>
      </w:r>
    </w:p>
    <w:p w14:paraId="5268B13C" w14:textId="77777777" w:rsidR="002B1262" w:rsidRDefault="00154D9A">
      <w:pPr>
        <w:spacing w:line="360" w:lineRule="auto"/>
        <w:jc w:val="both"/>
        <w:rPr>
          <w:rFonts w:ascii="Arial" w:hAnsi="Arial" w:cs="Arial"/>
        </w:rPr>
      </w:pPr>
      <w:r>
        <w:rPr>
          <w:rFonts w:ascii="Arial" w:hAnsi="Arial" w:cs="Arial"/>
          <w:b/>
        </w:rPr>
        <w:t>2.7.</w:t>
      </w:r>
      <w:r>
        <w:rPr>
          <w:rFonts w:ascii="Arial" w:hAnsi="Arial" w:cs="Arial"/>
        </w:rPr>
        <w:t xml:space="preserve"> W przypadku uwzględnienia odwołania Zamawiający powtarza czynność, na którą wpłynęło odwołanie lub unieważnia postępowanie.</w:t>
      </w:r>
    </w:p>
    <w:p w14:paraId="15642D68" w14:textId="77777777" w:rsidR="002B1262" w:rsidRDefault="002B1262">
      <w:pPr>
        <w:spacing w:line="360" w:lineRule="auto"/>
        <w:jc w:val="both"/>
        <w:rPr>
          <w:rFonts w:ascii="Arial" w:hAnsi="Arial" w:cs="Arial"/>
          <w:sz w:val="16"/>
          <w:szCs w:val="16"/>
        </w:rPr>
      </w:pPr>
    </w:p>
    <w:p w14:paraId="08A63A16" w14:textId="77777777" w:rsidR="00D11156" w:rsidRDefault="00D11156">
      <w:pPr>
        <w:spacing w:line="360" w:lineRule="auto"/>
        <w:jc w:val="both"/>
        <w:rPr>
          <w:rFonts w:ascii="Arial" w:hAnsi="Arial" w:cs="Arial"/>
          <w:b/>
        </w:rPr>
      </w:pPr>
    </w:p>
    <w:p w14:paraId="684BECC3" w14:textId="77777777" w:rsidR="00A77864" w:rsidRDefault="00A77864">
      <w:pPr>
        <w:spacing w:line="360" w:lineRule="auto"/>
        <w:jc w:val="both"/>
        <w:rPr>
          <w:rFonts w:ascii="Arial" w:hAnsi="Arial" w:cs="Arial"/>
          <w:b/>
        </w:rPr>
      </w:pPr>
    </w:p>
    <w:p w14:paraId="3FF0587C" w14:textId="77777777" w:rsidR="00A77864" w:rsidRDefault="00A77864">
      <w:pPr>
        <w:spacing w:line="360" w:lineRule="auto"/>
        <w:jc w:val="both"/>
        <w:rPr>
          <w:rFonts w:ascii="Arial" w:hAnsi="Arial" w:cs="Arial"/>
          <w:b/>
        </w:rPr>
      </w:pPr>
    </w:p>
    <w:p w14:paraId="3F2EA3C2" w14:textId="632474EB" w:rsidR="002B1262" w:rsidRDefault="00154D9A">
      <w:pPr>
        <w:spacing w:line="360" w:lineRule="auto"/>
        <w:jc w:val="both"/>
        <w:rPr>
          <w:rFonts w:ascii="Arial" w:hAnsi="Arial" w:cs="Arial"/>
          <w:b/>
        </w:rPr>
      </w:pPr>
      <w:r>
        <w:rPr>
          <w:rFonts w:ascii="Arial" w:hAnsi="Arial" w:cs="Arial"/>
          <w:b/>
        </w:rPr>
        <w:t>3. SPOSÓB ROZSTRZYGANIA SPORÓW W OPARCIU O PRZEPISY PRAWA CYWILNEGO</w:t>
      </w:r>
    </w:p>
    <w:p w14:paraId="7B4D0D0F" w14:textId="77777777" w:rsidR="002B1262" w:rsidRDefault="00154D9A">
      <w:pPr>
        <w:spacing w:line="360" w:lineRule="auto"/>
        <w:jc w:val="both"/>
        <w:rPr>
          <w:rFonts w:ascii="Arial" w:hAnsi="Arial" w:cs="Arial"/>
        </w:rPr>
      </w:pPr>
      <w:r>
        <w:rPr>
          <w:rFonts w:ascii="Arial" w:hAnsi="Arial" w:cs="Arial"/>
        </w:rPr>
        <w:t>W sprawach nieuregulowanych w niniejszej Specyfikacji Warunków Zamówienia mają zastosowanie przepisy Kodeksu Cywilnego.</w:t>
      </w:r>
    </w:p>
    <w:p w14:paraId="55FAF282" w14:textId="77777777" w:rsidR="002B1262" w:rsidRDefault="002B1262">
      <w:pPr>
        <w:spacing w:line="360" w:lineRule="auto"/>
        <w:jc w:val="both"/>
        <w:rPr>
          <w:rFonts w:ascii="Arial" w:hAnsi="Arial" w:cs="Arial"/>
          <w:b/>
          <w:sz w:val="16"/>
          <w:szCs w:val="16"/>
        </w:rPr>
      </w:pPr>
    </w:p>
    <w:p w14:paraId="17363B06" w14:textId="77777777" w:rsidR="002B1262" w:rsidRDefault="00154D9A">
      <w:pPr>
        <w:spacing w:line="360" w:lineRule="auto"/>
        <w:jc w:val="both"/>
        <w:rPr>
          <w:rFonts w:ascii="Arial" w:hAnsi="Arial" w:cs="Arial"/>
        </w:rPr>
      </w:pPr>
      <w:r>
        <w:rPr>
          <w:rFonts w:ascii="Arial" w:hAnsi="Arial" w:cs="Arial"/>
          <w:b/>
        </w:rPr>
        <w:t>CZĘŚĆ XIV. INTEGRALNĄ CZĘŚCIĄ NINIEJSZEJ SPECYFIKACJI WARUNKÓW ZAMÓWIENIA JEST</w:t>
      </w:r>
      <w:r>
        <w:rPr>
          <w:rFonts w:ascii="Arial" w:hAnsi="Arial" w:cs="Arial"/>
        </w:rPr>
        <w:t>:</w:t>
      </w:r>
    </w:p>
    <w:p w14:paraId="168307D6" w14:textId="0496234A" w:rsidR="002B1262" w:rsidRPr="004D7C65" w:rsidRDefault="002B1262">
      <w:pPr>
        <w:spacing w:line="360" w:lineRule="auto"/>
        <w:jc w:val="both"/>
        <w:rPr>
          <w:rFonts w:ascii="Arial" w:hAnsi="Arial" w:cs="Arial"/>
        </w:rPr>
      </w:pPr>
    </w:p>
    <w:p w14:paraId="3BD04820" w14:textId="08BE603F" w:rsidR="002B1262" w:rsidRPr="004D7C65" w:rsidRDefault="00154D9A">
      <w:pPr>
        <w:spacing w:line="360" w:lineRule="auto"/>
        <w:rPr>
          <w:rFonts w:ascii="Arial" w:hAnsi="Arial" w:cs="Arial"/>
        </w:rPr>
      </w:pPr>
      <w:r w:rsidRPr="004D7C65">
        <w:rPr>
          <w:rFonts w:ascii="Arial" w:hAnsi="Arial" w:cs="Arial"/>
        </w:rPr>
        <w:t xml:space="preserve">Załącznik nr </w:t>
      </w:r>
      <w:r w:rsidR="00FE1BFC">
        <w:rPr>
          <w:rFonts w:ascii="Arial" w:hAnsi="Arial" w:cs="Arial"/>
        </w:rPr>
        <w:t>1</w:t>
      </w:r>
      <w:r w:rsidRPr="004D7C65">
        <w:rPr>
          <w:rFonts w:ascii="Arial" w:hAnsi="Arial" w:cs="Arial"/>
        </w:rPr>
        <w:t xml:space="preserve"> - do SWZ - </w:t>
      </w:r>
      <w:r w:rsidRPr="004D7C65">
        <w:rPr>
          <w:rFonts w:ascii="Arial" w:hAnsi="Arial"/>
        </w:rPr>
        <w:t>Formularz oferty.</w:t>
      </w:r>
    </w:p>
    <w:p w14:paraId="406BD3FC" w14:textId="446FE59F" w:rsidR="002B1262" w:rsidRPr="004D7C65" w:rsidRDefault="00154D9A">
      <w:pPr>
        <w:spacing w:line="360" w:lineRule="auto"/>
        <w:jc w:val="both"/>
        <w:rPr>
          <w:rFonts w:ascii="Arial" w:hAnsi="Arial" w:cs="Arial"/>
        </w:rPr>
      </w:pPr>
      <w:r w:rsidRPr="004D7C65">
        <w:rPr>
          <w:rFonts w:ascii="Arial" w:hAnsi="Arial" w:cs="Arial"/>
        </w:rPr>
        <w:t xml:space="preserve">Załącznik nr </w:t>
      </w:r>
      <w:r w:rsidR="00FE1BFC">
        <w:rPr>
          <w:rFonts w:ascii="Arial" w:hAnsi="Arial" w:cs="Arial"/>
        </w:rPr>
        <w:t>2</w:t>
      </w:r>
      <w:r w:rsidRPr="004D7C65">
        <w:rPr>
          <w:rFonts w:ascii="Arial" w:hAnsi="Arial" w:cs="Arial"/>
        </w:rPr>
        <w:t xml:space="preserve"> - do SWZ - </w:t>
      </w:r>
      <w:r w:rsidRPr="004D7C65">
        <w:rPr>
          <w:rFonts w:ascii="Arial" w:hAnsi="Arial"/>
        </w:rPr>
        <w:t>Projekt Umowy Dostawy.</w:t>
      </w:r>
    </w:p>
    <w:p w14:paraId="03B034A8" w14:textId="1E74D013" w:rsidR="002B1262" w:rsidRPr="004D7C65" w:rsidRDefault="00154D9A">
      <w:pPr>
        <w:spacing w:line="360" w:lineRule="auto"/>
        <w:jc w:val="both"/>
        <w:rPr>
          <w:rFonts w:ascii="Arial" w:hAnsi="Arial" w:cs="Arial"/>
        </w:rPr>
      </w:pPr>
      <w:r w:rsidRPr="004D7C65">
        <w:rPr>
          <w:rFonts w:ascii="Arial" w:hAnsi="Arial" w:cs="Arial"/>
        </w:rPr>
        <w:t xml:space="preserve">Załącznik nr </w:t>
      </w:r>
      <w:r w:rsidR="00FE1BFC">
        <w:rPr>
          <w:rFonts w:ascii="Arial" w:hAnsi="Arial" w:cs="Arial"/>
        </w:rPr>
        <w:t>3</w:t>
      </w:r>
      <w:r w:rsidRPr="004D7C65">
        <w:rPr>
          <w:rFonts w:ascii="Arial" w:hAnsi="Arial" w:cs="Arial"/>
        </w:rPr>
        <w:t xml:space="preserve"> - do SWZ - Oświadczenie o braku wpisu na listę.</w:t>
      </w:r>
    </w:p>
    <w:p w14:paraId="19E0B6CC" w14:textId="6A3638EB" w:rsidR="002B1262" w:rsidRPr="00EA7F55" w:rsidRDefault="002B1262">
      <w:pPr>
        <w:spacing w:line="360" w:lineRule="auto"/>
        <w:jc w:val="both"/>
        <w:rPr>
          <w:rFonts w:ascii="Arial" w:hAnsi="Arial" w:cs="Arial"/>
          <w:color w:val="FF0000"/>
        </w:rPr>
      </w:pPr>
    </w:p>
    <w:p w14:paraId="5CD17890" w14:textId="77777777" w:rsidR="002B1262" w:rsidRDefault="002B1262">
      <w:pPr>
        <w:spacing w:line="360" w:lineRule="auto"/>
        <w:jc w:val="both"/>
        <w:rPr>
          <w:rFonts w:ascii="Arial" w:hAnsi="Arial" w:cs="Arial"/>
        </w:rPr>
      </w:pPr>
    </w:p>
    <w:p w14:paraId="6B0B1EF3" w14:textId="77777777" w:rsidR="002B1262" w:rsidRDefault="002B1262">
      <w:pPr>
        <w:spacing w:line="360" w:lineRule="auto"/>
        <w:jc w:val="both"/>
        <w:rPr>
          <w:rFonts w:ascii="Arial" w:hAnsi="Arial" w:cs="Arial"/>
        </w:rPr>
      </w:pPr>
    </w:p>
    <w:p w14:paraId="24AF4D09" w14:textId="77777777" w:rsidR="002B1262" w:rsidRDefault="002B1262">
      <w:pPr>
        <w:spacing w:line="360" w:lineRule="auto"/>
        <w:jc w:val="both"/>
        <w:rPr>
          <w:rFonts w:ascii="Arial" w:hAnsi="Arial" w:cs="Arial"/>
        </w:rPr>
      </w:pPr>
    </w:p>
    <w:p w14:paraId="742B1660" w14:textId="77777777" w:rsidR="002B1262" w:rsidRDefault="002B1262">
      <w:pPr>
        <w:spacing w:line="360" w:lineRule="auto"/>
        <w:ind w:left="181" w:hanging="181"/>
        <w:rPr>
          <w:rFonts w:ascii="Arial" w:hAnsi="Arial" w:cs="Arial"/>
          <w:sz w:val="14"/>
          <w:szCs w:val="14"/>
        </w:rPr>
      </w:pPr>
    </w:p>
    <w:p w14:paraId="34066559" w14:textId="77777777" w:rsidR="002B1262" w:rsidRDefault="002B1262">
      <w:pPr>
        <w:spacing w:line="360" w:lineRule="auto"/>
        <w:jc w:val="both"/>
        <w:rPr>
          <w:rFonts w:ascii="Arial" w:hAnsi="Arial" w:cs="Arial"/>
        </w:rPr>
      </w:pPr>
    </w:p>
    <w:p w14:paraId="746AE690" w14:textId="77777777" w:rsidR="002B1262" w:rsidRDefault="00154D9A">
      <w:pPr>
        <w:spacing w:line="360" w:lineRule="auto"/>
        <w:jc w:val="both"/>
        <w:rPr>
          <w:rFonts w:ascii="Arial" w:hAnsi="Arial" w:cs="Arial"/>
        </w:rPr>
      </w:pPr>
      <w:r>
        <w:rPr>
          <w:rFonts w:ascii="Arial" w:hAnsi="Arial" w:cs="Arial"/>
        </w:rPr>
        <w:t xml:space="preserve">   </w:t>
      </w:r>
    </w:p>
    <w:p w14:paraId="441C1D58" w14:textId="77777777" w:rsidR="002B1262" w:rsidRDefault="002B1262">
      <w:pPr>
        <w:spacing w:line="360" w:lineRule="auto"/>
        <w:jc w:val="both"/>
        <w:rPr>
          <w:rFonts w:ascii="Arial" w:hAnsi="Arial" w:cs="Arial"/>
        </w:rPr>
      </w:pPr>
    </w:p>
    <w:p w14:paraId="059E9CB4" w14:textId="77777777" w:rsidR="002B1262" w:rsidRDefault="002B1262">
      <w:pPr>
        <w:spacing w:line="360" w:lineRule="auto"/>
        <w:jc w:val="both"/>
        <w:rPr>
          <w:rFonts w:ascii="Arial" w:hAnsi="Arial" w:cs="Arial"/>
        </w:rPr>
      </w:pPr>
    </w:p>
    <w:p w14:paraId="30EE4FCD" w14:textId="77777777" w:rsidR="002B1262" w:rsidRDefault="002B1262">
      <w:pPr>
        <w:spacing w:line="360" w:lineRule="auto"/>
        <w:jc w:val="both"/>
        <w:rPr>
          <w:rFonts w:ascii="Arial" w:hAnsi="Arial" w:cs="Arial"/>
        </w:rPr>
      </w:pPr>
    </w:p>
    <w:sectPr w:rsidR="002B1262">
      <w:headerReference w:type="default" r:id="rId27"/>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A1719" w14:textId="77777777" w:rsidR="00E04F24" w:rsidRDefault="00E04F24">
      <w:r>
        <w:separator/>
      </w:r>
    </w:p>
  </w:endnote>
  <w:endnote w:type="continuationSeparator" w:id="0">
    <w:p w14:paraId="2C1A9987" w14:textId="77777777" w:rsidR="00E04F24" w:rsidRDefault="00E0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C778F" w14:textId="77777777" w:rsidR="00E04F24" w:rsidRDefault="00E04F24">
      <w:r>
        <w:separator/>
      </w:r>
    </w:p>
  </w:footnote>
  <w:footnote w:type="continuationSeparator" w:id="0">
    <w:p w14:paraId="3D37BCD3" w14:textId="77777777" w:rsidR="00E04F24" w:rsidRDefault="00E04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BE51" w14:textId="77777777" w:rsidR="002B1262" w:rsidRDefault="00154D9A">
    <w:pPr>
      <w:pStyle w:val="Nagwek"/>
      <w:tabs>
        <w:tab w:val="left" w:pos="3990"/>
      </w:tabs>
      <w:rPr>
        <w:rStyle w:val="Numerstrony"/>
        <w:rFonts w:ascii="Arial" w:hAnsi="Arial" w:cs="Arial"/>
        <w:i/>
        <w:sz w:val="18"/>
        <w:szCs w:val="18"/>
      </w:rPr>
    </w:pPr>
    <w:r>
      <w:rPr>
        <w:rStyle w:val="Numerstrony"/>
        <w:rFonts w:ascii="Arial" w:hAnsi="Arial" w:cs="Arial"/>
      </w:rPr>
      <w:tab/>
    </w:r>
    <w:r>
      <w:rPr>
        <w:rStyle w:val="Numerstrony"/>
        <w:rFonts w:ascii="Arial" w:hAnsi="Arial" w:cs="Arial"/>
      </w:rPr>
      <w:tab/>
    </w:r>
    <w:r>
      <w:rPr>
        <w:rStyle w:val="Numerstrony"/>
        <w:rFonts w:ascii="Arial" w:hAnsi="Arial" w:cs="Arial"/>
      </w:rPr>
      <w:tab/>
    </w:r>
    <w:r>
      <w:rPr>
        <w:rStyle w:val="Numerstrony"/>
        <w:rFonts w:ascii="Arial" w:hAnsi="Arial" w:cs="Arial"/>
      </w:rPr>
      <w:fldChar w:fldCharType="begin"/>
    </w:r>
    <w:r>
      <w:rPr>
        <w:rStyle w:val="Numerstrony"/>
        <w:rFonts w:ascii="Arial" w:hAnsi="Arial" w:cs="Arial"/>
      </w:rPr>
      <w:instrText xml:space="preserve"> PAGE </w:instrText>
    </w:r>
    <w:r>
      <w:rPr>
        <w:rStyle w:val="Numerstrony"/>
        <w:rFonts w:ascii="Arial" w:hAnsi="Arial" w:cs="Arial"/>
      </w:rPr>
      <w:fldChar w:fldCharType="separate"/>
    </w:r>
    <w:r>
      <w:rPr>
        <w:rStyle w:val="Numerstrony"/>
        <w:rFonts w:ascii="Arial" w:hAnsi="Arial" w:cs="Arial"/>
      </w:rPr>
      <w:t>2</w:t>
    </w:r>
    <w:r>
      <w:rPr>
        <w:rStyle w:val="Numerstrony"/>
        <w:rFonts w:ascii="Arial" w:hAnsi="Arial" w:cs="Arial"/>
      </w:rPr>
      <w:fldChar w:fldCharType="end"/>
    </w:r>
  </w:p>
  <w:p w14:paraId="6351FC5F" w14:textId="77777777" w:rsidR="002B1262" w:rsidRDefault="00E04F24">
    <w:pPr>
      <w:pStyle w:val="Nagwek"/>
    </w:pPr>
    <w:r>
      <w:pict w14:anchorId="0AF39947">
        <v:rect id="_x0000_i1025" style="width:0;height:1.5pt" o:hralign="center" o:hrstd="t" o:hr="t" fillcolor="#9d9da1"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71DF4"/>
    <w:multiLevelType w:val="multilevel"/>
    <w:tmpl w:val="3C571DF4"/>
    <w:lvl w:ilvl="0">
      <w:start w:val="1"/>
      <w:numFmt w:val="lowerLetter"/>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4B891D71"/>
    <w:multiLevelType w:val="multilevel"/>
    <w:tmpl w:val="4B891D71"/>
    <w:lvl w:ilvl="0">
      <w:start w:val="1"/>
      <w:numFmt w:val="lowerLetter"/>
      <w:lvlText w:val="%1)"/>
      <w:lvlJc w:val="left"/>
      <w:pPr>
        <w:tabs>
          <w:tab w:val="left" w:pos="360"/>
        </w:tabs>
        <w:ind w:left="360" w:hanging="360"/>
      </w:pPr>
    </w:lvl>
    <w:lvl w:ilvl="1">
      <w:start w:val="1"/>
      <w:numFmt w:val="bullet"/>
      <w:lvlText w:val=""/>
      <w:lvlJc w:val="left"/>
      <w:pPr>
        <w:tabs>
          <w:tab w:val="left" w:pos="919"/>
        </w:tabs>
        <w:ind w:left="919" w:hanging="199"/>
      </w:pPr>
      <w:rPr>
        <w:rFonts w:ascii="Symbol" w:hAnsi="Symbol"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69081A05"/>
    <w:multiLevelType w:val="multilevel"/>
    <w:tmpl w:val="69081A05"/>
    <w:lvl w:ilvl="0">
      <w:start w:val="1"/>
      <w:numFmt w:val="lowerLetter"/>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861473561">
    <w:abstractNumId w:val="1"/>
  </w:num>
  <w:num w:numId="2" w16cid:durableId="1697270695">
    <w:abstractNumId w:val="0"/>
  </w:num>
  <w:num w:numId="3" w16cid:durableId="1234050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007"/>
    <w:rsid w:val="00013792"/>
    <w:rsid w:val="0001485F"/>
    <w:rsid w:val="00020102"/>
    <w:rsid w:val="0002070F"/>
    <w:rsid w:val="000211A9"/>
    <w:rsid w:val="000311FF"/>
    <w:rsid w:val="00034848"/>
    <w:rsid w:val="000356B0"/>
    <w:rsid w:val="000364CF"/>
    <w:rsid w:val="00040541"/>
    <w:rsid w:val="00040DF3"/>
    <w:rsid w:val="0004778E"/>
    <w:rsid w:val="00047E90"/>
    <w:rsid w:val="00051E2D"/>
    <w:rsid w:val="000553F7"/>
    <w:rsid w:val="0006072A"/>
    <w:rsid w:val="0007142C"/>
    <w:rsid w:val="000719FB"/>
    <w:rsid w:val="000768EE"/>
    <w:rsid w:val="000778CC"/>
    <w:rsid w:val="00077B68"/>
    <w:rsid w:val="00082BA0"/>
    <w:rsid w:val="00083C43"/>
    <w:rsid w:val="00086B93"/>
    <w:rsid w:val="00090586"/>
    <w:rsid w:val="00093AED"/>
    <w:rsid w:val="000974EA"/>
    <w:rsid w:val="000A4398"/>
    <w:rsid w:val="000A45C3"/>
    <w:rsid w:val="000A58E5"/>
    <w:rsid w:val="000A61FC"/>
    <w:rsid w:val="000B2824"/>
    <w:rsid w:val="000B303C"/>
    <w:rsid w:val="000B3DC5"/>
    <w:rsid w:val="000B48DA"/>
    <w:rsid w:val="000B5A69"/>
    <w:rsid w:val="000C0C82"/>
    <w:rsid w:val="000D7A88"/>
    <w:rsid w:val="000E63AB"/>
    <w:rsid w:val="000E741A"/>
    <w:rsid w:val="000F26BD"/>
    <w:rsid w:val="000F4BFE"/>
    <w:rsid w:val="000F533B"/>
    <w:rsid w:val="000F7AE9"/>
    <w:rsid w:val="001061F0"/>
    <w:rsid w:val="00112891"/>
    <w:rsid w:val="00115A63"/>
    <w:rsid w:val="00115AE0"/>
    <w:rsid w:val="00117238"/>
    <w:rsid w:val="001175D5"/>
    <w:rsid w:val="00121A21"/>
    <w:rsid w:val="001245CF"/>
    <w:rsid w:val="00144DBD"/>
    <w:rsid w:val="00152705"/>
    <w:rsid w:val="00153F32"/>
    <w:rsid w:val="00154D9A"/>
    <w:rsid w:val="00162447"/>
    <w:rsid w:val="00164447"/>
    <w:rsid w:val="001670EF"/>
    <w:rsid w:val="00171A3C"/>
    <w:rsid w:val="001733F3"/>
    <w:rsid w:val="00173F96"/>
    <w:rsid w:val="00174FB0"/>
    <w:rsid w:val="00175B48"/>
    <w:rsid w:val="00177F98"/>
    <w:rsid w:val="00180602"/>
    <w:rsid w:val="00182799"/>
    <w:rsid w:val="00183140"/>
    <w:rsid w:val="00183BB5"/>
    <w:rsid w:val="00187568"/>
    <w:rsid w:val="00191D4E"/>
    <w:rsid w:val="001A1CBE"/>
    <w:rsid w:val="001A21CF"/>
    <w:rsid w:val="001A4915"/>
    <w:rsid w:val="001A5CD7"/>
    <w:rsid w:val="001A5FCA"/>
    <w:rsid w:val="001B262A"/>
    <w:rsid w:val="001B7C8E"/>
    <w:rsid w:val="001C1B45"/>
    <w:rsid w:val="001C29CE"/>
    <w:rsid w:val="001D0891"/>
    <w:rsid w:val="001D4F63"/>
    <w:rsid w:val="001D52F5"/>
    <w:rsid w:val="001E232D"/>
    <w:rsid w:val="001E6763"/>
    <w:rsid w:val="001F145E"/>
    <w:rsid w:val="001F219F"/>
    <w:rsid w:val="001F370C"/>
    <w:rsid w:val="001F5238"/>
    <w:rsid w:val="001F6CF2"/>
    <w:rsid w:val="001F6F91"/>
    <w:rsid w:val="00200A3F"/>
    <w:rsid w:val="00206124"/>
    <w:rsid w:val="00206EBF"/>
    <w:rsid w:val="00222A91"/>
    <w:rsid w:val="00224C51"/>
    <w:rsid w:val="00225F3F"/>
    <w:rsid w:val="00230EC3"/>
    <w:rsid w:val="002312B4"/>
    <w:rsid w:val="002358C9"/>
    <w:rsid w:val="0023659C"/>
    <w:rsid w:val="002415D7"/>
    <w:rsid w:val="00247FF4"/>
    <w:rsid w:val="00252BFA"/>
    <w:rsid w:val="00254587"/>
    <w:rsid w:val="00254B43"/>
    <w:rsid w:val="002614C2"/>
    <w:rsid w:val="00263ECF"/>
    <w:rsid w:val="002643D7"/>
    <w:rsid w:val="00272AD8"/>
    <w:rsid w:val="00275FE5"/>
    <w:rsid w:val="00281B1C"/>
    <w:rsid w:val="00281B47"/>
    <w:rsid w:val="00283E10"/>
    <w:rsid w:val="00287137"/>
    <w:rsid w:val="0028778D"/>
    <w:rsid w:val="00296484"/>
    <w:rsid w:val="002A6EE0"/>
    <w:rsid w:val="002B1262"/>
    <w:rsid w:val="002B2A6E"/>
    <w:rsid w:val="002B5476"/>
    <w:rsid w:val="002B66B4"/>
    <w:rsid w:val="002C5FF5"/>
    <w:rsid w:val="002D021D"/>
    <w:rsid w:val="002D2E8B"/>
    <w:rsid w:val="002D44A6"/>
    <w:rsid w:val="002D455C"/>
    <w:rsid w:val="002D7CB8"/>
    <w:rsid w:val="002E05C7"/>
    <w:rsid w:val="002E0F0F"/>
    <w:rsid w:val="002E58A1"/>
    <w:rsid w:val="002E5DD0"/>
    <w:rsid w:val="002E7C93"/>
    <w:rsid w:val="002F09A7"/>
    <w:rsid w:val="002F4BA4"/>
    <w:rsid w:val="002F4EFF"/>
    <w:rsid w:val="003023DD"/>
    <w:rsid w:val="00302F1E"/>
    <w:rsid w:val="003049F5"/>
    <w:rsid w:val="00314965"/>
    <w:rsid w:val="00317C47"/>
    <w:rsid w:val="00321303"/>
    <w:rsid w:val="00322BD5"/>
    <w:rsid w:val="0033095E"/>
    <w:rsid w:val="0033252D"/>
    <w:rsid w:val="00334D64"/>
    <w:rsid w:val="00341271"/>
    <w:rsid w:val="00341ED5"/>
    <w:rsid w:val="0034577D"/>
    <w:rsid w:val="0034714E"/>
    <w:rsid w:val="00350B78"/>
    <w:rsid w:val="003533C1"/>
    <w:rsid w:val="00357DC9"/>
    <w:rsid w:val="003602B1"/>
    <w:rsid w:val="003624E4"/>
    <w:rsid w:val="0036488D"/>
    <w:rsid w:val="003661DB"/>
    <w:rsid w:val="00366525"/>
    <w:rsid w:val="00370776"/>
    <w:rsid w:val="00370B93"/>
    <w:rsid w:val="00371287"/>
    <w:rsid w:val="00371D1E"/>
    <w:rsid w:val="00386188"/>
    <w:rsid w:val="003863B6"/>
    <w:rsid w:val="003908E2"/>
    <w:rsid w:val="003911D2"/>
    <w:rsid w:val="00393FA7"/>
    <w:rsid w:val="003945FE"/>
    <w:rsid w:val="00395296"/>
    <w:rsid w:val="003969A2"/>
    <w:rsid w:val="00396AD2"/>
    <w:rsid w:val="00397B90"/>
    <w:rsid w:val="003A0064"/>
    <w:rsid w:val="003B0365"/>
    <w:rsid w:val="003B04B1"/>
    <w:rsid w:val="003B0B4D"/>
    <w:rsid w:val="003B56A1"/>
    <w:rsid w:val="003B5982"/>
    <w:rsid w:val="003D2DEF"/>
    <w:rsid w:val="003D42F5"/>
    <w:rsid w:val="003E25F2"/>
    <w:rsid w:val="003E2A38"/>
    <w:rsid w:val="003E480A"/>
    <w:rsid w:val="003E6072"/>
    <w:rsid w:val="003F00C3"/>
    <w:rsid w:val="003F1820"/>
    <w:rsid w:val="003F2926"/>
    <w:rsid w:val="003F33EA"/>
    <w:rsid w:val="003F408B"/>
    <w:rsid w:val="00400945"/>
    <w:rsid w:val="00410D24"/>
    <w:rsid w:val="00411A03"/>
    <w:rsid w:val="00413E1E"/>
    <w:rsid w:val="004143CD"/>
    <w:rsid w:val="00415388"/>
    <w:rsid w:val="004162CA"/>
    <w:rsid w:val="00416AF2"/>
    <w:rsid w:val="0042228B"/>
    <w:rsid w:val="004249D3"/>
    <w:rsid w:val="00425C62"/>
    <w:rsid w:val="004273E6"/>
    <w:rsid w:val="00435E6A"/>
    <w:rsid w:val="00436E60"/>
    <w:rsid w:val="0043737D"/>
    <w:rsid w:val="00437AA1"/>
    <w:rsid w:val="004437C7"/>
    <w:rsid w:val="00444BFB"/>
    <w:rsid w:val="00451183"/>
    <w:rsid w:val="00453C44"/>
    <w:rsid w:val="004555DA"/>
    <w:rsid w:val="00457B72"/>
    <w:rsid w:val="00457BEF"/>
    <w:rsid w:val="00464819"/>
    <w:rsid w:val="00464CB8"/>
    <w:rsid w:val="00472CB6"/>
    <w:rsid w:val="00472EA3"/>
    <w:rsid w:val="00477408"/>
    <w:rsid w:val="00480B0B"/>
    <w:rsid w:val="0048116B"/>
    <w:rsid w:val="00483EC1"/>
    <w:rsid w:val="00497DA3"/>
    <w:rsid w:val="004A1FC2"/>
    <w:rsid w:val="004A4838"/>
    <w:rsid w:val="004A4F43"/>
    <w:rsid w:val="004A62AC"/>
    <w:rsid w:val="004B39FC"/>
    <w:rsid w:val="004B3E09"/>
    <w:rsid w:val="004B58E9"/>
    <w:rsid w:val="004C3355"/>
    <w:rsid w:val="004C5FAB"/>
    <w:rsid w:val="004D0A32"/>
    <w:rsid w:val="004D7C65"/>
    <w:rsid w:val="004E3C67"/>
    <w:rsid w:val="004E6155"/>
    <w:rsid w:val="004E67D9"/>
    <w:rsid w:val="004E7DE3"/>
    <w:rsid w:val="004F2681"/>
    <w:rsid w:val="004F7D99"/>
    <w:rsid w:val="00510B76"/>
    <w:rsid w:val="00512FD7"/>
    <w:rsid w:val="00520399"/>
    <w:rsid w:val="00520DCE"/>
    <w:rsid w:val="00523B58"/>
    <w:rsid w:val="00525C33"/>
    <w:rsid w:val="00526ADA"/>
    <w:rsid w:val="00532A89"/>
    <w:rsid w:val="0054103D"/>
    <w:rsid w:val="005413C6"/>
    <w:rsid w:val="00542AC5"/>
    <w:rsid w:val="00542F4D"/>
    <w:rsid w:val="00545462"/>
    <w:rsid w:val="00545DC5"/>
    <w:rsid w:val="0055337A"/>
    <w:rsid w:val="0055441B"/>
    <w:rsid w:val="00562423"/>
    <w:rsid w:val="0056503C"/>
    <w:rsid w:val="00575AD5"/>
    <w:rsid w:val="0057706B"/>
    <w:rsid w:val="00584CC9"/>
    <w:rsid w:val="00585713"/>
    <w:rsid w:val="00586246"/>
    <w:rsid w:val="00592382"/>
    <w:rsid w:val="005A39E6"/>
    <w:rsid w:val="005A5211"/>
    <w:rsid w:val="005A7681"/>
    <w:rsid w:val="005A7FC6"/>
    <w:rsid w:val="005B0E42"/>
    <w:rsid w:val="005B31F3"/>
    <w:rsid w:val="005B5CD3"/>
    <w:rsid w:val="005D2846"/>
    <w:rsid w:val="005D72DA"/>
    <w:rsid w:val="005D78F4"/>
    <w:rsid w:val="005D7C50"/>
    <w:rsid w:val="005E0064"/>
    <w:rsid w:val="005E3850"/>
    <w:rsid w:val="005E6E91"/>
    <w:rsid w:val="005F2839"/>
    <w:rsid w:val="005F6FAC"/>
    <w:rsid w:val="005F7E2F"/>
    <w:rsid w:val="00601BC8"/>
    <w:rsid w:val="006035A7"/>
    <w:rsid w:val="00603633"/>
    <w:rsid w:val="0060652B"/>
    <w:rsid w:val="00607180"/>
    <w:rsid w:val="006105FB"/>
    <w:rsid w:val="006122BA"/>
    <w:rsid w:val="00612975"/>
    <w:rsid w:val="00612B9A"/>
    <w:rsid w:val="00614B57"/>
    <w:rsid w:val="0062069C"/>
    <w:rsid w:val="006225A9"/>
    <w:rsid w:val="006272B5"/>
    <w:rsid w:val="00627333"/>
    <w:rsid w:val="00631304"/>
    <w:rsid w:val="0063548D"/>
    <w:rsid w:val="00640AE4"/>
    <w:rsid w:val="00650EC6"/>
    <w:rsid w:val="00652CB8"/>
    <w:rsid w:val="00652E1F"/>
    <w:rsid w:val="0065343C"/>
    <w:rsid w:val="006548BA"/>
    <w:rsid w:val="006560B8"/>
    <w:rsid w:val="006569DA"/>
    <w:rsid w:val="00671276"/>
    <w:rsid w:val="006713D7"/>
    <w:rsid w:val="00672510"/>
    <w:rsid w:val="00676688"/>
    <w:rsid w:val="006815BE"/>
    <w:rsid w:val="006817AE"/>
    <w:rsid w:val="00683532"/>
    <w:rsid w:val="00685F50"/>
    <w:rsid w:val="00691326"/>
    <w:rsid w:val="00692F9D"/>
    <w:rsid w:val="006973F6"/>
    <w:rsid w:val="00697EBF"/>
    <w:rsid w:val="006A2E65"/>
    <w:rsid w:val="006B08AF"/>
    <w:rsid w:val="006C3134"/>
    <w:rsid w:val="006C7922"/>
    <w:rsid w:val="006D1A27"/>
    <w:rsid w:val="006D25E8"/>
    <w:rsid w:val="006E0C78"/>
    <w:rsid w:val="006E22AF"/>
    <w:rsid w:val="006E2681"/>
    <w:rsid w:val="006E6362"/>
    <w:rsid w:val="006E6A89"/>
    <w:rsid w:val="006F149E"/>
    <w:rsid w:val="006F1FD2"/>
    <w:rsid w:val="006F500D"/>
    <w:rsid w:val="006F5A61"/>
    <w:rsid w:val="006F606A"/>
    <w:rsid w:val="006F6776"/>
    <w:rsid w:val="006F6885"/>
    <w:rsid w:val="0070250A"/>
    <w:rsid w:val="00703726"/>
    <w:rsid w:val="00706550"/>
    <w:rsid w:val="00706978"/>
    <w:rsid w:val="00707DE9"/>
    <w:rsid w:val="00711043"/>
    <w:rsid w:val="007159BC"/>
    <w:rsid w:val="00724247"/>
    <w:rsid w:val="00726AFF"/>
    <w:rsid w:val="007320CE"/>
    <w:rsid w:val="00732B32"/>
    <w:rsid w:val="00735B07"/>
    <w:rsid w:val="007362F9"/>
    <w:rsid w:val="00742EE5"/>
    <w:rsid w:val="00745E06"/>
    <w:rsid w:val="00746553"/>
    <w:rsid w:val="00757CAC"/>
    <w:rsid w:val="0076543E"/>
    <w:rsid w:val="00765BCF"/>
    <w:rsid w:val="00771887"/>
    <w:rsid w:val="007724D2"/>
    <w:rsid w:val="00773349"/>
    <w:rsid w:val="007772DD"/>
    <w:rsid w:val="00780183"/>
    <w:rsid w:val="00783970"/>
    <w:rsid w:val="00786729"/>
    <w:rsid w:val="00790283"/>
    <w:rsid w:val="007908DD"/>
    <w:rsid w:val="00796220"/>
    <w:rsid w:val="00797BB9"/>
    <w:rsid w:val="007A2E62"/>
    <w:rsid w:val="007A3736"/>
    <w:rsid w:val="007A3A38"/>
    <w:rsid w:val="007A77D8"/>
    <w:rsid w:val="007A7E81"/>
    <w:rsid w:val="007B1C64"/>
    <w:rsid w:val="007B2827"/>
    <w:rsid w:val="007B5D0A"/>
    <w:rsid w:val="007C1D9B"/>
    <w:rsid w:val="007C3498"/>
    <w:rsid w:val="007C7FD6"/>
    <w:rsid w:val="007D009E"/>
    <w:rsid w:val="007D0418"/>
    <w:rsid w:val="007D3DC5"/>
    <w:rsid w:val="007D7F87"/>
    <w:rsid w:val="007E40A8"/>
    <w:rsid w:val="007E4EA2"/>
    <w:rsid w:val="007E77C2"/>
    <w:rsid w:val="007E78BD"/>
    <w:rsid w:val="007F5DA3"/>
    <w:rsid w:val="007F696C"/>
    <w:rsid w:val="007F7445"/>
    <w:rsid w:val="00806A17"/>
    <w:rsid w:val="00813747"/>
    <w:rsid w:val="00824B43"/>
    <w:rsid w:val="008257FA"/>
    <w:rsid w:val="008261F4"/>
    <w:rsid w:val="00831786"/>
    <w:rsid w:val="008344A6"/>
    <w:rsid w:val="008526D7"/>
    <w:rsid w:val="00853758"/>
    <w:rsid w:val="0085650A"/>
    <w:rsid w:val="00857291"/>
    <w:rsid w:val="00861C2D"/>
    <w:rsid w:val="0086345B"/>
    <w:rsid w:val="00863F69"/>
    <w:rsid w:val="00864B38"/>
    <w:rsid w:val="008664AF"/>
    <w:rsid w:val="00871696"/>
    <w:rsid w:val="00873742"/>
    <w:rsid w:val="00875B59"/>
    <w:rsid w:val="0088238A"/>
    <w:rsid w:val="00882750"/>
    <w:rsid w:val="00883309"/>
    <w:rsid w:val="00883E03"/>
    <w:rsid w:val="0089147C"/>
    <w:rsid w:val="008938F5"/>
    <w:rsid w:val="00897633"/>
    <w:rsid w:val="008A0AE9"/>
    <w:rsid w:val="008A46F9"/>
    <w:rsid w:val="008A6B0D"/>
    <w:rsid w:val="008B0D76"/>
    <w:rsid w:val="008B60CF"/>
    <w:rsid w:val="008C2C4D"/>
    <w:rsid w:val="008C5382"/>
    <w:rsid w:val="008D1C1B"/>
    <w:rsid w:val="008E001B"/>
    <w:rsid w:val="008E23C4"/>
    <w:rsid w:val="008E3C55"/>
    <w:rsid w:val="008E5169"/>
    <w:rsid w:val="008E57F9"/>
    <w:rsid w:val="008F41CF"/>
    <w:rsid w:val="008F64FA"/>
    <w:rsid w:val="00900867"/>
    <w:rsid w:val="00912E09"/>
    <w:rsid w:val="009145C4"/>
    <w:rsid w:val="00914ACF"/>
    <w:rsid w:val="009218BE"/>
    <w:rsid w:val="00926BAC"/>
    <w:rsid w:val="00930477"/>
    <w:rsid w:val="0093769E"/>
    <w:rsid w:val="0094163F"/>
    <w:rsid w:val="009416AF"/>
    <w:rsid w:val="00941F98"/>
    <w:rsid w:val="00943CD5"/>
    <w:rsid w:val="00945124"/>
    <w:rsid w:val="009458CC"/>
    <w:rsid w:val="009504CF"/>
    <w:rsid w:val="00961A9F"/>
    <w:rsid w:val="0096259B"/>
    <w:rsid w:val="00962D73"/>
    <w:rsid w:val="00965602"/>
    <w:rsid w:val="009660B5"/>
    <w:rsid w:val="0096782E"/>
    <w:rsid w:val="009718A5"/>
    <w:rsid w:val="009748E9"/>
    <w:rsid w:val="00980056"/>
    <w:rsid w:val="0098396E"/>
    <w:rsid w:val="00984490"/>
    <w:rsid w:val="00984F83"/>
    <w:rsid w:val="00987E71"/>
    <w:rsid w:val="00991BC6"/>
    <w:rsid w:val="009A1317"/>
    <w:rsid w:val="009A23F0"/>
    <w:rsid w:val="009A4717"/>
    <w:rsid w:val="009B0C81"/>
    <w:rsid w:val="009B1614"/>
    <w:rsid w:val="009B20C6"/>
    <w:rsid w:val="009C19EE"/>
    <w:rsid w:val="009C69C5"/>
    <w:rsid w:val="009C76EA"/>
    <w:rsid w:val="009C7BC3"/>
    <w:rsid w:val="009C7BD6"/>
    <w:rsid w:val="009D7D6C"/>
    <w:rsid w:val="009E2A48"/>
    <w:rsid w:val="009E2B1B"/>
    <w:rsid w:val="009F1CE1"/>
    <w:rsid w:val="009F6376"/>
    <w:rsid w:val="009F792F"/>
    <w:rsid w:val="00A048E3"/>
    <w:rsid w:val="00A059A6"/>
    <w:rsid w:val="00A120B2"/>
    <w:rsid w:val="00A23861"/>
    <w:rsid w:val="00A27AC5"/>
    <w:rsid w:val="00A30B61"/>
    <w:rsid w:val="00A31178"/>
    <w:rsid w:val="00A315B8"/>
    <w:rsid w:val="00A358BA"/>
    <w:rsid w:val="00A36780"/>
    <w:rsid w:val="00A36D42"/>
    <w:rsid w:val="00A3739A"/>
    <w:rsid w:val="00A37449"/>
    <w:rsid w:val="00A42503"/>
    <w:rsid w:val="00A456A8"/>
    <w:rsid w:val="00A477E4"/>
    <w:rsid w:val="00A47F2D"/>
    <w:rsid w:val="00A53B95"/>
    <w:rsid w:val="00A55CF1"/>
    <w:rsid w:val="00A56443"/>
    <w:rsid w:val="00A63D4F"/>
    <w:rsid w:val="00A65EBC"/>
    <w:rsid w:val="00A746CD"/>
    <w:rsid w:val="00A77864"/>
    <w:rsid w:val="00A80E0A"/>
    <w:rsid w:val="00A81196"/>
    <w:rsid w:val="00A86283"/>
    <w:rsid w:val="00A8790C"/>
    <w:rsid w:val="00A90E7A"/>
    <w:rsid w:val="00A93FF4"/>
    <w:rsid w:val="00A944C8"/>
    <w:rsid w:val="00A960C5"/>
    <w:rsid w:val="00A9652D"/>
    <w:rsid w:val="00AA0E86"/>
    <w:rsid w:val="00AB4605"/>
    <w:rsid w:val="00AB6EC6"/>
    <w:rsid w:val="00AB6FD6"/>
    <w:rsid w:val="00AB7845"/>
    <w:rsid w:val="00AB7B64"/>
    <w:rsid w:val="00AC1922"/>
    <w:rsid w:val="00AD1B9A"/>
    <w:rsid w:val="00AD20B0"/>
    <w:rsid w:val="00AD62D6"/>
    <w:rsid w:val="00AD7D01"/>
    <w:rsid w:val="00AE04B2"/>
    <w:rsid w:val="00AE1DDA"/>
    <w:rsid w:val="00AE2480"/>
    <w:rsid w:val="00AE42F7"/>
    <w:rsid w:val="00AF0A5C"/>
    <w:rsid w:val="00AF4999"/>
    <w:rsid w:val="00AF56BB"/>
    <w:rsid w:val="00AF5B8B"/>
    <w:rsid w:val="00AF79A3"/>
    <w:rsid w:val="00B03444"/>
    <w:rsid w:val="00B06F34"/>
    <w:rsid w:val="00B10387"/>
    <w:rsid w:val="00B13365"/>
    <w:rsid w:val="00B14B1A"/>
    <w:rsid w:val="00B157E6"/>
    <w:rsid w:val="00B20167"/>
    <w:rsid w:val="00B21146"/>
    <w:rsid w:val="00B26AC6"/>
    <w:rsid w:val="00B3183A"/>
    <w:rsid w:val="00B34454"/>
    <w:rsid w:val="00B36EA2"/>
    <w:rsid w:val="00B521EC"/>
    <w:rsid w:val="00B523A7"/>
    <w:rsid w:val="00B5309D"/>
    <w:rsid w:val="00B531CE"/>
    <w:rsid w:val="00B5497A"/>
    <w:rsid w:val="00B55877"/>
    <w:rsid w:val="00B6172F"/>
    <w:rsid w:val="00B72BE7"/>
    <w:rsid w:val="00B742E6"/>
    <w:rsid w:val="00B748A3"/>
    <w:rsid w:val="00B77DD7"/>
    <w:rsid w:val="00B80996"/>
    <w:rsid w:val="00B86B61"/>
    <w:rsid w:val="00B92AC3"/>
    <w:rsid w:val="00B97EA3"/>
    <w:rsid w:val="00BA3870"/>
    <w:rsid w:val="00BB353D"/>
    <w:rsid w:val="00BB5E9A"/>
    <w:rsid w:val="00BB7352"/>
    <w:rsid w:val="00BD3961"/>
    <w:rsid w:val="00BD5795"/>
    <w:rsid w:val="00BE0150"/>
    <w:rsid w:val="00BE08C8"/>
    <w:rsid w:val="00BE0978"/>
    <w:rsid w:val="00BE4A1C"/>
    <w:rsid w:val="00BE6C97"/>
    <w:rsid w:val="00BE76A1"/>
    <w:rsid w:val="00BF4760"/>
    <w:rsid w:val="00BF51FF"/>
    <w:rsid w:val="00C010D5"/>
    <w:rsid w:val="00C03C7E"/>
    <w:rsid w:val="00C120C6"/>
    <w:rsid w:val="00C13600"/>
    <w:rsid w:val="00C159AD"/>
    <w:rsid w:val="00C165A9"/>
    <w:rsid w:val="00C226F9"/>
    <w:rsid w:val="00C34B31"/>
    <w:rsid w:val="00C35DF7"/>
    <w:rsid w:val="00C4019D"/>
    <w:rsid w:val="00C40FD8"/>
    <w:rsid w:val="00C425D0"/>
    <w:rsid w:val="00C440A1"/>
    <w:rsid w:val="00C446DC"/>
    <w:rsid w:val="00C52156"/>
    <w:rsid w:val="00C60FF1"/>
    <w:rsid w:val="00C627E1"/>
    <w:rsid w:val="00C671DA"/>
    <w:rsid w:val="00C71C2A"/>
    <w:rsid w:val="00C73FBF"/>
    <w:rsid w:val="00C80457"/>
    <w:rsid w:val="00C82595"/>
    <w:rsid w:val="00C83468"/>
    <w:rsid w:val="00C8783F"/>
    <w:rsid w:val="00C93B06"/>
    <w:rsid w:val="00CA0CE8"/>
    <w:rsid w:val="00CA1F52"/>
    <w:rsid w:val="00CA54B2"/>
    <w:rsid w:val="00CA61B1"/>
    <w:rsid w:val="00CA64F1"/>
    <w:rsid w:val="00CB1093"/>
    <w:rsid w:val="00CB4DBD"/>
    <w:rsid w:val="00CB555B"/>
    <w:rsid w:val="00CC720B"/>
    <w:rsid w:val="00CD0690"/>
    <w:rsid w:val="00CD26A0"/>
    <w:rsid w:val="00CD3F93"/>
    <w:rsid w:val="00CD7158"/>
    <w:rsid w:val="00CD7646"/>
    <w:rsid w:val="00CE289B"/>
    <w:rsid w:val="00CE4E81"/>
    <w:rsid w:val="00CE5773"/>
    <w:rsid w:val="00CE6AF1"/>
    <w:rsid w:val="00CF00B0"/>
    <w:rsid w:val="00CF19E3"/>
    <w:rsid w:val="00D11156"/>
    <w:rsid w:val="00D17C69"/>
    <w:rsid w:val="00D20959"/>
    <w:rsid w:val="00D2204E"/>
    <w:rsid w:val="00D26EED"/>
    <w:rsid w:val="00D3088C"/>
    <w:rsid w:val="00D32277"/>
    <w:rsid w:val="00D34F3A"/>
    <w:rsid w:val="00D35210"/>
    <w:rsid w:val="00D410B8"/>
    <w:rsid w:val="00D42140"/>
    <w:rsid w:val="00D46EFB"/>
    <w:rsid w:val="00D511E5"/>
    <w:rsid w:val="00D535D3"/>
    <w:rsid w:val="00D538BE"/>
    <w:rsid w:val="00D5455B"/>
    <w:rsid w:val="00D57689"/>
    <w:rsid w:val="00D61066"/>
    <w:rsid w:val="00D65A83"/>
    <w:rsid w:val="00D807CF"/>
    <w:rsid w:val="00D808E0"/>
    <w:rsid w:val="00D82680"/>
    <w:rsid w:val="00D8269B"/>
    <w:rsid w:val="00D8303F"/>
    <w:rsid w:val="00D86E06"/>
    <w:rsid w:val="00D87F9D"/>
    <w:rsid w:val="00D90A94"/>
    <w:rsid w:val="00D92586"/>
    <w:rsid w:val="00D92DF7"/>
    <w:rsid w:val="00D93E19"/>
    <w:rsid w:val="00D94D31"/>
    <w:rsid w:val="00D94F58"/>
    <w:rsid w:val="00D9500D"/>
    <w:rsid w:val="00D962E5"/>
    <w:rsid w:val="00D97F76"/>
    <w:rsid w:val="00DA1BA9"/>
    <w:rsid w:val="00DA3576"/>
    <w:rsid w:val="00DA4684"/>
    <w:rsid w:val="00DB2894"/>
    <w:rsid w:val="00DB2BB5"/>
    <w:rsid w:val="00DB7C6B"/>
    <w:rsid w:val="00DE1727"/>
    <w:rsid w:val="00DE1B2A"/>
    <w:rsid w:val="00DE3F63"/>
    <w:rsid w:val="00DE450A"/>
    <w:rsid w:val="00DE63F9"/>
    <w:rsid w:val="00DE708C"/>
    <w:rsid w:val="00DF04CE"/>
    <w:rsid w:val="00DF0B44"/>
    <w:rsid w:val="00DF2007"/>
    <w:rsid w:val="00DF4927"/>
    <w:rsid w:val="00DF4D62"/>
    <w:rsid w:val="00DF6605"/>
    <w:rsid w:val="00E04F24"/>
    <w:rsid w:val="00E1039E"/>
    <w:rsid w:val="00E12829"/>
    <w:rsid w:val="00E14198"/>
    <w:rsid w:val="00E21419"/>
    <w:rsid w:val="00E31784"/>
    <w:rsid w:val="00E3340C"/>
    <w:rsid w:val="00E3608B"/>
    <w:rsid w:val="00E37A85"/>
    <w:rsid w:val="00E42643"/>
    <w:rsid w:val="00E44D52"/>
    <w:rsid w:val="00E45622"/>
    <w:rsid w:val="00E473FF"/>
    <w:rsid w:val="00E505A7"/>
    <w:rsid w:val="00E51ED5"/>
    <w:rsid w:val="00E52336"/>
    <w:rsid w:val="00E55236"/>
    <w:rsid w:val="00E57C2B"/>
    <w:rsid w:val="00E60ABF"/>
    <w:rsid w:val="00E66ED9"/>
    <w:rsid w:val="00E72EB6"/>
    <w:rsid w:val="00E803F4"/>
    <w:rsid w:val="00E80A8D"/>
    <w:rsid w:val="00E83591"/>
    <w:rsid w:val="00E847C7"/>
    <w:rsid w:val="00E92809"/>
    <w:rsid w:val="00EA0B60"/>
    <w:rsid w:val="00EA0C68"/>
    <w:rsid w:val="00EA3CD4"/>
    <w:rsid w:val="00EA7715"/>
    <w:rsid w:val="00EA7F55"/>
    <w:rsid w:val="00EB2AD4"/>
    <w:rsid w:val="00EC000B"/>
    <w:rsid w:val="00EC0BA7"/>
    <w:rsid w:val="00EC2A64"/>
    <w:rsid w:val="00EC3DF5"/>
    <w:rsid w:val="00ED01B4"/>
    <w:rsid w:val="00ED0D3C"/>
    <w:rsid w:val="00ED1219"/>
    <w:rsid w:val="00ED4599"/>
    <w:rsid w:val="00EE2903"/>
    <w:rsid w:val="00EE64A9"/>
    <w:rsid w:val="00EF1268"/>
    <w:rsid w:val="00EF13EF"/>
    <w:rsid w:val="00EF21F0"/>
    <w:rsid w:val="00EF2B97"/>
    <w:rsid w:val="00EF4E19"/>
    <w:rsid w:val="00F05EBC"/>
    <w:rsid w:val="00F0640B"/>
    <w:rsid w:val="00F10F47"/>
    <w:rsid w:val="00F124FF"/>
    <w:rsid w:val="00F20931"/>
    <w:rsid w:val="00F23401"/>
    <w:rsid w:val="00F23A92"/>
    <w:rsid w:val="00F24B23"/>
    <w:rsid w:val="00F24E8C"/>
    <w:rsid w:val="00F25844"/>
    <w:rsid w:val="00F267B6"/>
    <w:rsid w:val="00F27335"/>
    <w:rsid w:val="00F32B51"/>
    <w:rsid w:val="00F343F3"/>
    <w:rsid w:val="00F41A6C"/>
    <w:rsid w:val="00F4739A"/>
    <w:rsid w:val="00F50696"/>
    <w:rsid w:val="00F54F70"/>
    <w:rsid w:val="00F55774"/>
    <w:rsid w:val="00F55C8E"/>
    <w:rsid w:val="00F600D6"/>
    <w:rsid w:val="00F60474"/>
    <w:rsid w:val="00F65B6D"/>
    <w:rsid w:val="00F72D44"/>
    <w:rsid w:val="00F7320E"/>
    <w:rsid w:val="00F763F4"/>
    <w:rsid w:val="00F77B77"/>
    <w:rsid w:val="00F877DF"/>
    <w:rsid w:val="00F966D2"/>
    <w:rsid w:val="00F97242"/>
    <w:rsid w:val="00FA271B"/>
    <w:rsid w:val="00FA2BE9"/>
    <w:rsid w:val="00FB148D"/>
    <w:rsid w:val="00FB41DD"/>
    <w:rsid w:val="00FC1422"/>
    <w:rsid w:val="00FC2279"/>
    <w:rsid w:val="00FC2F83"/>
    <w:rsid w:val="00FC4AAC"/>
    <w:rsid w:val="00FE1BFC"/>
    <w:rsid w:val="00FE257B"/>
    <w:rsid w:val="00FE2766"/>
    <w:rsid w:val="00FE2E28"/>
    <w:rsid w:val="00FE74DD"/>
    <w:rsid w:val="00FE7F6F"/>
    <w:rsid w:val="00FF1C9E"/>
    <w:rsid w:val="00FF1F0E"/>
    <w:rsid w:val="00FF3E88"/>
    <w:rsid w:val="00FF43B3"/>
    <w:rsid w:val="24C101AF"/>
    <w:rsid w:val="2A0602BF"/>
    <w:rsid w:val="34EB7ADA"/>
    <w:rsid w:val="3D4A40EA"/>
    <w:rsid w:val="48A67A23"/>
    <w:rsid w:val="4BD27736"/>
    <w:rsid w:val="66083525"/>
    <w:rsid w:val="73493110"/>
    <w:rsid w:val="760678B5"/>
    <w:rsid w:val="7FAA033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6ED3A"/>
  <w15:docId w15:val="{4D054875-261E-4111-A0B9-7676E025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link w:val="Nagwek1Znak"/>
    <w:qFormat/>
    <w:pPr>
      <w:keepNext/>
      <w:outlineLvl w:val="0"/>
    </w:pPr>
    <w:rPr>
      <w:b/>
      <w:sz w:val="24"/>
      <w:u w:val="single"/>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5">
    <w:name w:val="heading 5"/>
    <w:basedOn w:val="Normalny"/>
    <w:next w:val="Normalny"/>
    <w:qFormat/>
    <w:pPr>
      <w:keepNext/>
      <w:jc w:val="center"/>
      <w:outlineLvl w:val="4"/>
    </w:pPr>
    <w:rPr>
      <w:rFonts w:ascii="Arial" w:hAnsi="Arial" w:cs="Arial"/>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qFormat/>
    <w:rPr>
      <w:rFonts w:ascii="Tahoma" w:hAnsi="Tahoma" w:cs="Tahoma"/>
      <w:sz w:val="16"/>
      <w:szCs w:val="16"/>
    </w:rPr>
  </w:style>
  <w:style w:type="paragraph" w:styleId="Tekstpodstawowy">
    <w:name w:val="Body Text"/>
    <w:basedOn w:val="Normalny"/>
    <w:qFormat/>
    <w:pPr>
      <w:jc w:val="both"/>
    </w:pPr>
    <w:rPr>
      <w:rFonts w:ascii="Arial" w:hAnsi="Arial" w:cs="Arial"/>
      <w:szCs w:val="24"/>
    </w:rPr>
  </w:style>
  <w:style w:type="character" w:styleId="Odwoaniedokomentarza">
    <w:name w:val="annotation reference"/>
    <w:semiHidden/>
    <w:qFormat/>
    <w:rPr>
      <w:sz w:val="16"/>
      <w:szCs w:val="16"/>
    </w:rPr>
  </w:style>
  <w:style w:type="paragraph" w:styleId="Tekstkomentarza">
    <w:name w:val="annotation text"/>
    <w:basedOn w:val="Normalny"/>
    <w:semiHidden/>
    <w:qFormat/>
  </w:style>
  <w:style w:type="paragraph" w:styleId="Tematkomentarza">
    <w:name w:val="annotation subject"/>
    <w:basedOn w:val="Tekstkomentarza"/>
    <w:next w:val="Tekstkomentarza"/>
    <w:semiHidden/>
    <w:qFormat/>
    <w:rPr>
      <w:b/>
      <w:bCs/>
    </w:rPr>
  </w:style>
  <w:style w:type="character" w:styleId="Odwoanieprzypisukocowego">
    <w:name w:val="endnote reference"/>
    <w:semiHidden/>
    <w:qFormat/>
    <w:rPr>
      <w:vertAlign w:val="superscript"/>
    </w:rPr>
  </w:style>
  <w:style w:type="paragraph" w:styleId="Tekstprzypisukocowego">
    <w:name w:val="endnote text"/>
    <w:basedOn w:val="Normalny"/>
    <w:semiHidden/>
    <w:qFormat/>
  </w:style>
  <w:style w:type="paragraph" w:styleId="Stopka">
    <w:name w:val="footer"/>
    <w:basedOn w:val="Normalny"/>
    <w:qFormat/>
    <w:pPr>
      <w:tabs>
        <w:tab w:val="center" w:pos="4536"/>
        <w:tab w:val="right" w:pos="9072"/>
      </w:tabs>
    </w:pPr>
  </w:style>
  <w:style w:type="paragraph" w:styleId="Nagwek">
    <w:name w:val="header"/>
    <w:basedOn w:val="Normalny"/>
    <w:qFormat/>
    <w:pPr>
      <w:tabs>
        <w:tab w:val="center" w:pos="4536"/>
        <w:tab w:val="right" w:pos="9072"/>
      </w:tabs>
    </w:pPr>
  </w:style>
  <w:style w:type="character" w:styleId="Hipercze">
    <w:name w:val="Hyperlink"/>
    <w:qFormat/>
    <w:rPr>
      <w:color w:val="0000FF"/>
      <w:u w:val="single"/>
    </w:rPr>
  </w:style>
  <w:style w:type="paragraph" w:styleId="NormalnyWeb">
    <w:name w:val="Normal (Web)"/>
    <w:basedOn w:val="Normalny"/>
    <w:qFormat/>
    <w:pPr>
      <w:spacing w:before="100" w:beforeAutospacing="1" w:after="100" w:afterAutospacing="1"/>
    </w:pPr>
    <w:rPr>
      <w:sz w:val="24"/>
      <w:szCs w:val="24"/>
    </w:rPr>
  </w:style>
  <w:style w:type="character" w:styleId="Numerstrony">
    <w:name w:val="page number"/>
    <w:basedOn w:val="Domylnaczcionkaakapitu"/>
    <w:qFormat/>
  </w:style>
  <w:style w:type="paragraph" w:styleId="Tytu">
    <w:name w:val="Title"/>
    <w:basedOn w:val="Normalny"/>
    <w:qFormat/>
    <w:pPr>
      <w:ind w:left="4956"/>
      <w:jc w:val="center"/>
    </w:pPr>
    <w:rPr>
      <w:b/>
      <w:sz w:val="24"/>
    </w:rPr>
  </w:style>
  <w:style w:type="paragraph" w:customStyle="1" w:styleId="Konspekt1">
    <w:name w:val="Konspekt1"/>
    <w:basedOn w:val="Normalny"/>
    <w:qFormat/>
    <w:pPr>
      <w:jc w:val="both"/>
    </w:pPr>
  </w:style>
  <w:style w:type="paragraph" w:customStyle="1" w:styleId="NormalnyArial">
    <w:name w:val="Normalny + Arial"/>
    <w:basedOn w:val="Normalny"/>
    <w:qFormat/>
    <w:rPr>
      <w:rFonts w:ascii="Arial" w:hAnsi="Arial" w:cs="Arial"/>
    </w:rPr>
  </w:style>
  <w:style w:type="paragraph" w:customStyle="1" w:styleId="pkt">
    <w:name w:val="pkt"/>
    <w:basedOn w:val="Normalny"/>
    <w:qFormat/>
    <w:pPr>
      <w:spacing w:before="60" w:after="60"/>
      <w:ind w:left="851" w:hanging="295"/>
      <w:jc w:val="both"/>
    </w:pPr>
    <w:rPr>
      <w:sz w:val="24"/>
      <w:szCs w:val="24"/>
    </w:rPr>
  </w:style>
  <w:style w:type="character" w:customStyle="1" w:styleId="highlightselected">
    <w:name w:val="highlight selected"/>
    <w:basedOn w:val="Domylnaczcionkaakapitu"/>
    <w:qFormat/>
  </w:style>
  <w:style w:type="character" w:customStyle="1" w:styleId="Nagwek1Znak">
    <w:name w:val="Nagłówek 1 Znak"/>
    <w:link w:val="Nagwek1"/>
    <w:qFormat/>
    <w:rPr>
      <w:b/>
      <w:sz w:val="24"/>
      <w:u w:val="single"/>
      <w:lang w:val="pl-PL" w:eastAsia="pl-PL" w:bidi="ar-SA"/>
    </w:rPr>
  </w:style>
  <w:style w:type="character" w:customStyle="1" w:styleId="Nierozpoznanawzmianka1">
    <w:name w:val="Nierozpoznana wzmianka1"/>
    <w:uiPriority w:val="99"/>
    <w:semiHidden/>
    <w:unhideWhenUsed/>
    <w:qFormat/>
    <w:rPr>
      <w:color w:val="808080"/>
      <w:shd w:val="clear" w:color="auto" w:fill="E6E6E6"/>
    </w:rPr>
  </w:style>
  <w:style w:type="character" w:styleId="Nierozpoznanawzmianka">
    <w:name w:val="Unresolved Mention"/>
    <w:basedOn w:val="Domylnaczcionkaakapitu"/>
    <w:uiPriority w:val="99"/>
    <w:semiHidden/>
    <w:unhideWhenUsed/>
    <w:rsid w:val="00124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ec.bydgoszcz.pl" TargetMode="External"/><Relationship Id="rId13" Type="http://schemas.openxmlformats.org/officeDocument/2006/relationships/hyperlink" Target="mailto:zaopatrzenie@kpec.bydgoszcz.pl" TargetMode="External"/><Relationship Id="rId18" Type="http://schemas.openxmlformats.org/officeDocument/2006/relationships/hyperlink" Target="http://www.platformazakupowa.pl" TargetMode="External"/><Relationship Id="rId26" Type="http://schemas.openxmlformats.org/officeDocument/2006/relationships/hyperlink" Target="http://www.platformazakupowa.pl" TargetMode="External"/><Relationship Id="rId3" Type="http://schemas.openxmlformats.org/officeDocument/2006/relationships/styles" Target="styles.xml"/><Relationship Id="rId21" Type="http://schemas.openxmlformats.org/officeDocument/2006/relationships/hyperlink" Target="http://www.platformazakupowa.pl" TargetMode="External"/><Relationship Id="rId7" Type="http://schemas.openxmlformats.org/officeDocument/2006/relationships/endnotes" Target="endnotes.xml"/><Relationship Id="rId12" Type="http://schemas.openxmlformats.org/officeDocument/2006/relationships/hyperlink" Target="http://www.platformazakupowa.pl" TargetMode="External"/><Relationship Id="rId17" Type="http://schemas.openxmlformats.org/officeDocument/2006/relationships/hyperlink" Target="http://www.platformazakupowa.pl/pn/kpec_bydgoszcz" TargetMode="External"/><Relationship Id="rId25" Type="http://schemas.openxmlformats.org/officeDocument/2006/relationships/hyperlink" Target="http://www.platformazakupowa.pl" TargetMode="External"/><Relationship Id="rId2" Type="http://schemas.openxmlformats.org/officeDocument/2006/relationships/numbering" Target="numbering.xml"/><Relationship Id="rId16" Type="http://schemas.openxmlformats.org/officeDocument/2006/relationships/hyperlink" Target="http://www.bip.kpec.bydgoszcz.pl" TargetMode="External"/><Relationship Id="rId20" Type="http://schemas.openxmlformats.org/officeDocument/2006/relationships/hyperlink" Target="http://www.platformazakupow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opatrzenie@kpec.bydgoszcz.pl" TargetMode="External"/><Relationship Id="rId24" Type="http://schemas.openxmlformats.org/officeDocument/2006/relationships/hyperlink" Target="http://www.platformazakupowa.pl" TargetMode="External"/><Relationship Id="rId5" Type="http://schemas.openxmlformats.org/officeDocument/2006/relationships/webSettings" Target="webSettings.xml"/><Relationship Id="rId15" Type="http://schemas.openxmlformats.org/officeDocument/2006/relationships/hyperlink" Target="http://www.platformazakupowa.pl/pn/kpec_bydgoszcz" TargetMode="External"/><Relationship Id="rId23" Type="http://schemas.openxmlformats.org/officeDocument/2006/relationships/hyperlink" Target="http://www.platformazakupowa.pl" TargetMode="External"/><Relationship Id="rId28" Type="http://schemas.openxmlformats.org/officeDocument/2006/relationships/fontTable" Target="fontTable.xml"/><Relationship Id="rId10" Type="http://schemas.openxmlformats.org/officeDocument/2006/relationships/hyperlink" Target="http://www.bip.kpec.bydgoszcz.pl" TargetMode="External"/><Relationship Id="rId19" Type="http://schemas.openxmlformats.org/officeDocument/2006/relationships/hyperlink" Target="http://www.platformazakupowa.pl" TargetMode="External"/><Relationship Id="rId4" Type="http://schemas.openxmlformats.org/officeDocument/2006/relationships/settings" Target="settings.xml"/><Relationship Id="rId9" Type="http://schemas.openxmlformats.org/officeDocument/2006/relationships/hyperlink" Target="http://www.kpec.bydgoszcz.pl" TargetMode="External"/><Relationship Id="rId14" Type="http://schemas.openxmlformats.org/officeDocument/2006/relationships/hyperlink" Target="http://www.bip.kpec.bydgoszcz.pl" TargetMode="External"/><Relationship Id="rId22" Type="http://schemas.openxmlformats.org/officeDocument/2006/relationships/hyperlink" Target="http://www.platformazakupowa.pl" TargetMode="External"/><Relationship Id="rId27"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DCD3F-7370-4E68-89A4-E3F698FC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4087</Words>
  <Characters>24525</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Komunalne Przedsiębiorstwo Energetyki Cieplnej Sp</vt:lpstr>
    </vt:vector>
  </TitlesOfParts>
  <Company>K.P.E.C. Bydgoszcz</Company>
  <LinksUpToDate>false</LinksUpToDate>
  <CharactersWithSpaces>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Komunalne Przedsiębiorstwo Energetyki Cieplnej Sp</dc:title>
  <dc:creator>lglo</dc:creator>
  <cp:lastModifiedBy>Bartosz Trzeciakowski</cp:lastModifiedBy>
  <cp:revision>3</cp:revision>
  <cp:lastPrinted>2025-03-25T07:23:00Z</cp:lastPrinted>
  <dcterms:created xsi:type="dcterms:W3CDTF">2026-03-31T05:49:00Z</dcterms:created>
  <dcterms:modified xsi:type="dcterms:W3CDTF">2026-04-01T12:05:00Z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1045-11.2.0.11486</vt:lpwstr>
  </property>
  <property fmtid="{D5CDD505-2E9C-101B-9397-08002B2CF9AE}" pid="3" name="ICV">
    <vt:lpwstr>5B23598BE4AB4D178DD74EEA27175932</vt:lpwstr>
  </property>
</Properties>
</file>